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6878" w14:textId="77777777" w:rsidR="00760D23" w:rsidRDefault="00760D23">
      <w:pPr>
        <w:pStyle w:val="T-Title"/>
        <w:spacing w:after="240"/>
        <w:rPr>
          <w:sz w:val="24"/>
        </w:rPr>
      </w:pPr>
      <w:r>
        <w:t xml:space="preserve">SHEPHERDING A CHILD'S HEART </w:t>
      </w:r>
      <w:r>
        <w:br/>
      </w:r>
      <w:r>
        <w:rPr>
          <w:caps w:val="0"/>
          <w:sz w:val="24"/>
        </w:rPr>
        <w:t xml:space="preserve">Chapter Eight </w:t>
      </w:r>
    </w:p>
    <w:p w14:paraId="19EBBC61" w14:textId="77777777" w:rsidR="00760D23" w:rsidRDefault="00760D23">
      <w:pPr>
        <w:pStyle w:val="N-Normal"/>
        <w:jc w:val="center"/>
      </w:pPr>
      <w:r>
        <w:t>Embracing Biblical Methods: Communication</w:t>
      </w:r>
    </w:p>
    <w:p w14:paraId="03A6A797" w14:textId="77777777" w:rsidR="00760D23" w:rsidRDefault="00760D23">
      <w:pPr>
        <w:pStyle w:val="N-Normal"/>
        <w:numPr>
          <w:ilvl w:val="0"/>
          <w:numId w:val="20"/>
        </w:numPr>
        <w:spacing w:before="240"/>
      </w:pPr>
      <w:r>
        <w:t>Please underline or mark in your book the sentences or paragraphs that are partially noted in this study sheet or related to the questions.</w:t>
      </w:r>
    </w:p>
    <w:p w14:paraId="2B77F0DF" w14:textId="77777777" w:rsidR="00760D23" w:rsidRDefault="00760D23">
      <w:pPr>
        <w:pStyle w:val="N-Normal"/>
        <w:spacing w:before="240"/>
      </w:pPr>
      <w:r>
        <w:t>1. What two elements must be woven together in a biblical approach to children? (pg 71)</w:t>
      </w:r>
    </w:p>
    <w:p w14:paraId="33606A83" w14:textId="77777777" w:rsidR="00760D23" w:rsidRDefault="00760D23">
      <w:pPr>
        <w:pStyle w:val="A-LevelTwo"/>
        <w:spacing w:before="240"/>
      </w:pPr>
      <w:r>
        <w:t xml:space="preserve">a. </w:t>
      </w:r>
    </w:p>
    <w:p w14:paraId="14E2F2B8" w14:textId="77777777" w:rsidR="00760D23" w:rsidRDefault="00760D23">
      <w:pPr>
        <w:pStyle w:val="N-Normal"/>
        <w:spacing w:before="240"/>
        <w:ind w:left="360" w:hanging="360"/>
      </w:pPr>
    </w:p>
    <w:p w14:paraId="61862920" w14:textId="77777777" w:rsidR="00760D23" w:rsidRDefault="00760D23">
      <w:pPr>
        <w:pStyle w:val="A-LevelTwo"/>
        <w:spacing w:before="240"/>
      </w:pPr>
      <w:r>
        <w:t xml:space="preserve">b. </w:t>
      </w:r>
    </w:p>
    <w:p w14:paraId="72E497E0" w14:textId="77777777" w:rsidR="00760D23" w:rsidRDefault="00760D23">
      <w:pPr>
        <w:pStyle w:val="N-Normal"/>
        <w:spacing w:before="240"/>
        <w:ind w:left="360" w:hanging="360"/>
        <w:rPr>
          <w:i/>
          <w:iCs/>
        </w:rPr>
      </w:pPr>
      <w:r>
        <w:t xml:space="preserve">2. Cite and quote the references where these two elements stand side by side. Also indicate in the quotation the words or phases that suggest one or </w:t>
      </w:r>
      <w:proofErr w:type="gramStart"/>
      <w:r>
        <w:t>both of these</w:t>
      </w:r>
      <w:proofErr w:type="gramEnd"/>
      <w:r>
        <w:t xml:space="preserve"> methods. </w:t>
      </w:r>
      <w:r>
        <w:rPr>
          <w:szCs w:val="21"/>
        </w:rPr>
        <w:t xml:space="preserve">(pg </w:t>
      </w:r>
      <w:r>
        <w:rPr>
          <w:i/>
          <w:iCs/>
        </w:rPr>
        <w:t>71)</w:t>
      </w:r>
    </w:p>
    <w:p w14:paraId="46A351C1" w14:textId="77777777" w:rsidR="00760D23" w:rsidRDefault="00760D23">
      <w:pPr>
        <w:pStyle w:val="N-Normal"/>
        <w:spacing w:before="240"/>
      </w:pPr>
    </w:p>
    <w:p w14:paraId="028429D1" w14:textId="77777777" w:rsidR="00760D23" w:rsidRDefault="00760D23">
      <w:pPr>
        <w:pStyle w:val="N-Normal"/>
        <w:spacing w:before="240"/>
      </w:pPr>
    </w:p>
    <w:p w14:paraId="2344DC18" w14:textId="77777777" w:rsidR="00760D23" w:rsidRDefault="00760D23">
      <w:pPr>
        <w:pStyle w:val="N-Normal"/>
        <w:spacing w:before="240"/>
      </w:pPr>
    </w:p>
    <w:p w14:paraId="23BC3BCC" w14:textId="77777777" w:rsidR="00760D23" w:rsidRDefault="00760D23">
      <w:pPr>
        <w:pStyle w:val="N-Normal"/>
        <w:spacing w:before="240"/>
      </w:pPr>
    </w:p>
    <w:p w14:paraId="074EB8A3" w14:textId="77777777" w:rsidR="00760D23" w:rsidRDefault="00760D23">
      <w:pPr>
        <w:pStyle w:val="N-Normal"/>
        <w:spacing w:before="240"/>
      </w:pPr>
    </w:p>
    <w:p w14:paraId="720DE92D" w14:textId="77777777" w:rsidR="00760D23" w:rsidRDefault="00760D23">
      <w:pPr>
        <w:pStyle w:val="N-Normal"/>
        <w:spacing w:before="240"/>
      </w:pPr>
      <w:r>
        <w:t xml:space="preserve">3. What does the use of the rod preserve? </w:t>
      </w:r>
      <w:r>
        <w:rPr>
          <w:szCs w:val="21"/>
        </w:rPr>
        <w:t xml:space="preserve">(pg </w:t>
      </w:r>
      <w:r>
        <w:rPr>
          <w:i/>
          <w:iCs/>
        </w:rPr>
        <w:t>72)</w:t>
      </w:r>
    </w:p>
    <w:p w14:paraId="1AB76ABF" w14:textId="77777777" w:rsidR="00760D23" w:rsidRDefault="00760D23">
      <w:pPr>
        <w:pStyle w:val="N-Normal"/>
        <w:spacing w:before="240"/>
      </w:pPr>
    </w:p>
    <w:p w14:paraId="0986DD8F" w14:textId="77777777" w:rsidR="00760D23" w:rsidRDefault="00760D23">
      <w:pPr>
        <w:pStyle w:val="N-Normal"/>
        <w:spacing w:before="240"/>
      </w:pPr>
    </w:p>
    <w:p w14:paraId="15EE64F5" w14:textId="77777777" w:rsidR="00760D23" w:rsidRDefault="00760D23">
      <w:pPr>
        <w:pStyle w:val="N-Normal"/>
        <w:spacing w:before="240"/>
      </w:pPr>
      <w:r>
        <w:t xml:space="preserve">4. What does the emphasis on rich communication prohibit and/or provide? </w:t>
      </w:r>
      <w:r>
        <w:rPr>
          <w:szCs w:val="21"/>
        </w:rPr>
        <w:t xml:space="preserve">(pg </w:t>
      </w:r>
      <w:r>
        <w:rPr>
          <w:i/>
          <w:iCs/>
        </w:rPr>
        <w:t>72)</w:t>
      </w:r>
    </w:p>
    <w:p w14:paraId="75A3D2B5" w14:textId="77777777" w:rsidR="00760D23" w:rsidRDefault="00760D23">
      <w:pPr>
        <w:pStyle w:val="N-Normal"/>
        <w:spacing w:before="240"/>
        <w:ind w:left="360" w:hanging="360"/>
      </w:pPr>
    </w:p>
    <w:p w14:paraId="28D76370" w14:textId="626CD809" w:rsidR="00760D23" w:rsidRDefault="00D608AE" w:rsidP="00D608AE">
      <w:pPr>
        <w:pStyle w:val="N-Normal"/>
        <w:tabs>
          <w:tab w:val="left" w:pos="1362"/>
        </w:tabs>
        <w:spacing w:before="240"/>
        <w:ind w:left="360" w:hanging="360"/>
      </w:pPr>
      <w:r>
        <w:tab/>
      </w:r>
      <w:r>
        <w:tab/>
      </w:r>
    </w:p>
    <w:p w14:paraId="6A0E98ED" w14:textId="77777777" w:rsidR="00760D23" w:rsidRDefault="00760D23">
      <w:pPr>
        <w:pStyle w:val="N-Normal"/>
        <w:spacing w:before="240"/>
        <w:ind w:left="360" w:hanging="360"/>
      </w:pPr>
      <w:r>
        <w:lastRenderedPageBreak/>
        <w:t xml:space="preserve">5. Discuss in three or four sentences the importance of communication being a dialogue and not a monologue. </w:t>
      </w:r>
      <w:r>
        <w:rPr>
          <w:szCs w:val="21"/>
        </w:rPr>
        <w:t xml:space="preserve">(pg </w:t>
      </w:r>
      <w:r>
        <w:rPr>
          <w:i/>
          <w:iCs/>
        </w:rPr>
        <w:t>72)</w:t>
      </w:r>
    </w:p>
    <w:p w14:paraId="4D0DA2C0" w14:textId="77777777" w:rsidR="00760D23" w:rsidRDefault="00760D23">
      <w:pPr>
        <w:pStyle w:val="N-Normal"/>
        <w:spacing w:before="240"/>
      </w:pPr>
    </w:p>
    <w:p w14:paraId="1F2973BF" w14:textId="77777777" w:rsidR="00760D23" w:rsidRDefault="00760D23">
      <w:pPr>
        <w:pStyle w:val="N-Normal"/>
        <w:spacing w:before="240"/>
      </w:pPr>
    </w:p>
    <w:p w14:paraId="144A319E" w14:textId="77777777" w:rsidR="00760D23" w:rsidRDefault="00760D23">
      <w:pPr>
        <w:pStyle w:val="N-Normal"/>
        <w:spacing w:before="240"/>
      </w:pPr>
    </w:p>
    <w:p w14:paraId="7D5E3BF5" w14:textId="77777777" w:rsidR="00760D23" w:rsidRDefault="00760D23">
      <w:pPr>
        <w:pStyle w:val="N-Normal"/>
        <w:spacing w:before="240"/>
      </w:pPr>
      <w:r>
        <w:t xml:space="preserve">6. Cite and quote two passages that highlight the importance of listening. </w:t>
      </w:r>
      <w:r>
        <w:rPr>
          <w:szCs w:val="21"/>
        </w:rPr>
        <w:t xml:space="preserve">(pg </w:t>
      </w:r>
      <w:r>
        <w:rPr>
          <w:i/>
          <w:iCs/>
        </w:rPr>
        <w:t>72, 73)</w:t>
      </w:r>
    </w:p>
    <w:p w14:paraId="232F23BC" w14:textId="77777777" w:rsidR="00760D23" w:rsidRDefault="00760D23">
      <w:pPr>
        <w:pStyle w:val="A-LevelTwo"/>
        <w:spacing w:before="240"/>
      </w:pPr>
      <w:r>
        <w:t xml:space="preserve">a. </w:t>
      </w:r>
    </w:p>
    <w:p w14:paraId="627AB557" w14:textId="77777777" w:rsidR="00760D23" w:rsidRDefault="00760D23">
      <w:pPr>
        <w:pStyle w:val="A-LevelTwo"/>
        <w:spacing w:before="240"/>
      </w:pPr>
    </w:p>
    <w:p w14:paraId="188BC6D7" w14:textId="77777777" w:rsidR="00760D23" w:rsidRDefault="00760D23">
      <w:pPr>
        <w:pStyle w:val="A-LevelTwo"/>
        <w:spacing w:before="240"/>
      </w:pPr>
    </w:p>
    <w:p w14:paraId="4557DFBA" w14:textId="77777777" w:rsidR="00760D23" w:rsidRDefault="00760D23">
      <w:pPr>
        <w:pStyle w:val="A-LevelTwo"/>
        <w:spacing w:before="240"/>
      </w:pPr>
      <w:r>
        <w:t xml:space="preserve">b. </w:t>
      </w:r>
    </w:p>
    <w:p w14:paraId="572EB032" w14:textId="77777777" w:rsidR="00760D23" w:rsidRDefault="00760D23">
      <w:pPr>
        <w:pStyle w:val="A-LevelTwo"/>
        <w:spacing w:before="240"/>
      </w:pPr>
    </w:p>
    <w:p w14:paraId="352A4EE6" w14:textId="77777777" w:rsidR="00760D23" w:rsidRDefault="00760D23">
      <w:pPr>
        <w:pStyle w:val="A-LevelTwo"/>
        <w:spacing w:before="240"/>
      </w:pPr>
    </w:p>
    <w:p w14:paraId="33219423" w14:textId="77777777" w:rsidR="00760D23" w:rsidRDefault="00760D23">
      <w:pPr>
        <w:pStyle w:val="N-Normal"/>
        <w:spacing w:before="240"/>
        <w:ind w:left="360" w:hanging="360"/>
      </w:pPr>
      <w:r>
        <w:t xml:space="preserve">7. Your first objective in correction must not be to tell your children how you feel about what they have done or said. You must try to understand what is going on inside them. Give three questions suggested by the author that will help you do just that. </w:t>
      </w:r>
      <w:r>
        <w:rPr>
          <w:szCs w:val="21"/>
        </w:rPr>
        <w:t xml:space="preserve">(pg </w:t>
      </w:r>
      <w:r>
        <w:rPr>
          <w:i/>
          <w:iCs/>
        </w:rPr>
        <w:t>73, 74)</w:t>
      </w:r>
    </w:p>
    <w:p w14:paraId="2A3CE09A" w14:textId="77777777" w:rsidR="00760D23" w:rsidRDefault="00760D23">
      <w:pPr>
        <w:pStyle w:val="A-LevelTwo"/>
        <w:spacing w:before="240"/>
      </w:pPr>
      <w:r>
        <w:t xml:space="preserve">a. </w:t>
      </w:r>
    </w:p>
    <w:p w14:paraId="7C813E45" w14:textId="77777777" w:rsidR="00760D23" w:rsidRDefault="00760D23">
      <w:pPr>
        <w:pStyle w:val="A-LevelTwo"/>
        <w:spacing w:before="240"/>
      </w:pPr>
    </w:p>
    <w:p w14:paraId="053EE477" w14:textId="77777777" w:rsidR="00760D23" w:rsidRDefault="00760D23">
      <w:pPr>
        <w:pStyle w:val="A-LevelTwo"/>
        <w:spacing w:before="240"/>
      </w:pPr>
    </w:p>
    <w:p w14:paraId="58CF6566" w14:textId="77777777" w:rsidR="00760D23" w:rsidRDefault="00760D23">
      <w:pPr>
        <w:pStyle w:val="A-LevelTwo"/>
        <w:spacing w:before="240"/>
      </w:pPr>
      <w:r>
        <w:t xml:space="preserve">b. </w:t>
      </w:r>
    </w:p>
    <w:p w14:paraId="2771CE6D" w14:textId="77777777" w:rsidR="00760D23" w:rsidRDefault="00760D23">
      <w:pPr>
        <w:pStyle w:val="A-LevelTwo"/>
        <w:spacing w:before="240"/>
      </w:pPr>
    </w:p>
    <w:p w14:paraId="5408F34E" w14:textId="77777777" w:rsidR="00760D23" w:rsidRDefault="00760D23">
      <w:pPr>
        <w:pStyle w:val="A-LevelTwo"/>
        <w:spacing w:before="240"/>
      </w:pPr>
    </w:p>
    <w:p w14:paraId="766ACAA7" w14:textId="77777777" w:rsidR="00760D23" w:rsidRDefault="00760D23">
      <w:pPr>
        <w:pStyle w:val="A-LevelTwo"/>
        <w:spacing w:before="240"/>
      </w:pPr>
    </w:p>
    <w:p w14:paraId="79ED6845" w14:textId="77777777" w:rsidR="00760D23" w:rsidRDefault="00760D23">
      <w:pPr>
        <w:pStyle w:val="A-LevelTwo"/>
        <w:spacing w:before="240"/>
      </w:pPr>
      <w:r>
        <w:lastRenderedPageBreak/>
        <w:t xml:space="preserve">c. </w:t>
      </w:r>
    </w:p>
    <w:p w14:paraId="23C605CC" w14:textId="77777777" w:rsidR="00760D23" w:rsidRDefault="00760D23">
      <w:pPr>
        <w:pStyle w:val="N-Normal"/>
        <w:spacing w:before="240"/>
      </w:pPr>
    </w:p>
    <w:p w14:paraId="7ED917C8" w14:textId="77777777" w:rsidR="00760D23" w:rsidRDefault="00760D23">
      <w:pPr>
        <w:pStyle w:val="N-Normal"/>
        <w:spacing w:before="240"/>
      </w:pPr>
      <w:r>
        <w:t xml:space="preserve">8. State in four simple propositions the objective of your communication. </w:t>
      </w:r>
      <w:r>
        <w:rPr>
          <w:szCs w:val="21"/>
        </w:rPr>
        <w:t xml:space="preserve">(pg </w:t>
      </w:r>
      <w:r>
        <w:rPr>
          <w:i/>
          <w:iCs/>
        </w:rPr>
        <w:t>75, 76)</w:t>
      </w:r>
    </w:p>
    <w:p w14:paraId="69724818" w14:textId="77777777" w:rsidR="00760D23" w:rsidRDefault="00760D23">
      <w:pPr>
        <w:pStyle w:val="A-LevelTwo"/>
        <w:spacing w:before="240"/>
      </w:pPr>
      <w:r>
        <w:t xml:space="preserve">a. </w:t>
      </w:r>
    </w:p>
    <w:p w14:paraId="6044A50C" w14:textId="77777777" w:rsidR="00760D23" w:rsidRDefault="00760D23">
      <w:pPr>
        <w:pStyle w:val="A-LevelTwo"/>
        <w:spacing w:before="240"/>
      </w:pPr>
    </w:p>
    <w:p w14:paraId="447C9F84" w14:textId="77777777" w:rsidR="00760D23" w:rsidRDefault="00760D23">
      <w:pPr>
        <w:pStyle w:val="A-LevelTwo"/>
        <w:spacing w:before="240"/>
      </w:pPr>
    </w:p>
    <w:p w14:paraId="7C0062D7" w14:textId="77777777" w:rsidR="00760D23" w:rsidRDefault="00760D23">
      <w:pPr>
        <w:pStyle w:val="A-LevelTwo"/>
        <w:spacing w:before="240"/>
      </w:pPr>
      <w:r>
        <w:t xml:space="preserve">b. </w:t>
      </w:r>
    </w:p>
    <w:p w14:paraId="35DCD4C8" w14:textId="77777777" w:rsidR="00760D23" w:rsidRDefault="00760D23">
      <w:pPr>
        <w:pStyle w:val="A-LevelTwo"/>
        <w:spacing w:before="240"/>
      </w:pPr>
    </w:p>
    <w:p w14:paraId="73DBCE1A" w14:textId="77777777" w:rsidR="00760D23" w:rsidRDefault="00760D23">
      <w:pPr>
        <w:pStyle w:val="A-LevelTwo"/>
        <w:spacing w:before="240"/>
      </w:pPr>
    </w:p>
    <w:p w14:paraId="527EA64B" w14:textId="77777777" w:rsidR="00760D23" w:rsidRDefault="00760D23">
      <w:pPr>
        <w:pStyle w:val="A-LevelTwo"/>
        <w:spacing w:before="240"/>
        <w:rPr>
          <w:w w:val="106"/>
        </w:rPr>
      </w:pPr>
      <w:r>
        <w:rPr>
          <w:w w:val="106"/>
        </w:rPr>
        <w:t xml:space="preserve">c. </w:t>
      </w:r>
    </w:p>
    <w:p w14:paraId="5FBE65FC" w14:textId="77777777" w:rsidR="00760D23" w:rsidRDefault="00760D23">
      <w:pPr>
        <w:pStyle w:val="A-LevelTwo"/>
        <w:spacing w:before="240"/>
        <w:rPr>
          <w:w w:val="106"/>
        </w:rPr>
      </w:pPr>
    </w:p>
    <w:p w14:paraId="265B4D1D" w14:textId="77777777" w:rsidR="00760D23" w:rsidRDefault="00760D23">
      <w:pPr>
        <w:pStyle w:val="A-LevelTwo"/>
        <w:spacing w:before="240"/>
        <w:rPr>
          <w:w w:val="106"/>
        </w:rPr>
      </w:pPr>
    </w:p>
    <w:p w14:paraId="17AA1FD7" w14:textId="77777777" w:rsidR="00760D23" w:rsidRDefault="00760D23">
      <w:pPr>
        <w:pStyle w:val="A-LevelTwo"/>
        <w:spacing w:before="240"/>
        <w:rPr>
          <w:w w:val="106"/>
        </w:rPr>
      </w:pPr>
      <w:r>
        <w:rPr>
          <w:w w:val="106"/>
        </w:rPr>
        <w:t xml:space="preserve">d. </w:t>
      </w:r>
    </w:p>
    <w:p w14:paraId="74942776" w14:textId="77777777" w:rsidR="00760D23" w:rsidRDefault="00760D23">
      <w:pPr>
        <w:pStyle w:val="N-Normal"/>
        <w:spacing w:before="240"/>
        <w:ind w:left="360" w:hanging="360"/>
        <w:rPr>
          <w:w w:val="106"/>
        </w:rPr>
      </w:pPr>
    </w:p>
    <w:p w14:paraId="72BAC815" w14:textId="77777777" w:rsidR="00760D23" w:rsidRDefault="00760D23">
      <w:pPr>
        <w:pStyle w:val="N-Normal"/>
        <w:spacing w:before="240"/>
        <w:ind w:left="360" w:hanging="360"/>
        <w:rPr>
          <w:w w:val="106"/>
        </w:rPr>
      </w:pPr>
    </w:p>
    <w:p w14:paraId="029AD554" w14:textId="77777777" w:rsidR="00760D23" w:rsidRDefault="00760D23">
      <w:pPr>
        <w:pStyle w:val="N-Normal"/>
        <w:spacing w:before="240"/>
        <w:ind w:left="360" w:hanging="360"/>
        <w:rPr>
          <w:w w:val="106"/>
        </w:rPr>
      </w:pPr>
      <w:r>
        <w:rPr>
          <w:w w:val="106"/>
        </w:rPr>
        <w:t xml:space="preserve">9. Explain why it could be difficult for a child to answer this question, "Why did you hit your sister?" </w:t>
      </w:r>
      <w:r>
        <w:rPr>
          <w:szCs w:val="21"/>
        </w:rPr>
        <w:t xml:space="preserve">(pg </w:t>
      </w:r>
      <w:r>
        <w:rPr>
          <w:i/>
          <w:iCs/>
        </w:rPr>
        <w:t>77, 78)</w:t>
      </w:r>
    </w:p>
    <w:p w14:paraId="08F6A932" w14:textId="77777777" w:rsidR="00760D23" w:rsidRDefault="00760D23">
      <w:pPr>
        <w:pStyle w:val="N-Normal"/>
        <w:spacing w:before="240"/>
        <w:rPr>
          <w:w w:val="106"/>
        </w:rPr>
      </w:pPr>
    </w:p>
    <w:p w14:paraId="79C5A70C" w14:textId="77777777" w:rsidR="00760D23" w:rsidRDefault="00760D23">
      <w:pPr>
        <w:pStyle w:val="N-Normal"/>
        <w:spacing w:before="240"/>
        <w:rPr>
          <w:w w:val="106"/>
        </w:rPr>
      </w:pPr>
    </w:p>
    <w:p w14:paraId="2EA67DEC" w14:textId="77777777" w:rsidR="00760D23" w:rsidRDefault="00760D23">
      <w:pPr>
        <w:pStyle w:val="N-Normal"/>
        <w:spacing w:before="240"/>
        <w:rPr>
          <w:w w:val="106"/>
        </w:rPr>
      </w:pPr>
    </w:p>
    <w:p w14:paraId="44399A21" w14:textId="77777777" w:rsidR="00760D23" w:rsidRDefault="00760D23">
      <w:pPr>
        <w:pStyle w:val="N-Normal"/>
        <w:spacing w:before="240"/>
        <w:rPr>
          <w:w w:val="106"/>
        </w:rPr>
      </w:pPr>
      <w:r>
        <w:rPr>
          <w:w w:val="106"/>
        </w:rPr>
        <w:lastRenderedPageBreak/>
        <w:t xml:space="preserve">10. List three or four questions that can get to the "why" issue in productive ways. </w:t>
      </w:r>
      <w:r>
        <w:rPr>
          <w:szCs w:val="21"/>
        </w:rPr>
        <w:t xml:space="preserve">(pg </w:t>
      </w:r>
      <w:r>
        <w:rPr>
          <w:i/>
          <w:iCs/>
        </w:rPr>
        <w:t>78)</w:t>
      </w:r>
    </w:p>
    <w:p w14:paraId="70DAC432" w14:textId="77777777" w:rsidR="00760D23" w:rsidRDefault="00760D23">
      <w:pPr>
        <w:pStyle w:val="A-LevelTwo"/>
        <w:spacing w:before="240"/>
      </w:pPr>
      <w:r>
        <w:t xml:space="preserve">a. </w:t>
      </w:r>
    </w:p>
    <w:p w14:paraId="13A594B3" w14:textId="77777777" w:rsidR="00760D23" w:rsidRDefault="00760D23">
      <w:pPr>
        <w:pStyle w:val="A-LevelTwo"/>
        <w:spacing w:before="240"/>
      </w:pPr>
    </w:p>
    <w:p w14:paraId="5246451C" w14:textId="77777777" w:rsidR="00760D23" w:rsidRDefault="00760D23">
      <w:pPr>
        <w:pStyle w:val="A-LevelTwo"/>
        <w:spacing w:before="240"/>
      </w:pPr>
      <w:r>
        <w:t xml:space="preserve">b. </w:t>
      </w:r>
    </w:p>
    <w:p w14:paraId="6CD611D8" w14:textId="77777777" w:rsidR="00760D23" w:rsidRDefault="00760D23">
      <w:pPr>
        <w:pStyle w:val="A-LevelTwo"/>
        <w:spacing w:before="240"/>
      </w:pPr>
    </w:p>
    <w:p w14:paraId="6B778107" w14:textId="77777777" w:rsidR="00760D23" w:rsidRDefault="00760D23">
      <w:pPr>
        <w:pStyle w:val="A-LevelTwo"/>
        <w:spacing w:before="240"/>
      </w:pPr>
      <w:r>
        <w:t xml:space="preserve">c. </w:t>
      </w:r>
    </w:p>
    <w:p w14:paraId="629DE998" w14:textId="77777777" w:rsidR="00760D23" w:rsidRDefault="00760D23">
      <w:pPr>
        <w:pStyle w:val="A-LevelTwo"/>
        <w:spacing w:before="240"/>
      </w:pPr>
    </w:p>
    <w:p w14:paraId="5F175664" w14:textId="77777777" w:rsidR="00760D23" w:rsidRDefault="00760D23">
      <w:pPr>
        <w:pStyle w:val="A-LevelTwo"/>
        <w:spacing w:before="240"/>
      </w:pPr>
      <w:r>
        <w:t>d.</w:t>
      </w:r>
    </w:p>
    <w:p w14:paraId="1D5A22EE" w14:textId="77777777" w:rsidR="00760D23" w:rsidRDefault="00760D23">
      <w:pPr>
        <w:pStyle w:val="A-LevelTwo"/>
        <w:spacing w:before="240"/>
      </w:pPr>
    </w:p>
    <w:p w14:paraId="25FACDD1" w14:textId="77777777" w:rsidR="00760D23" w:rsidRDefault="00760D23">
      <w:pPr>
        <w:pStyle w:val="A-LevelTwo"/>
        <w:spacing w:before="240"/>
      </w:pPr>
      <w:r>
        <w:t xml:space="preserve">e. </w:t>
      </w:r>
    </w:p>
    <w:p w14:paraId="21B69E19" w14:textId="77777777" w:rsidR="00760D23" w:rsidRDefault="00760D23">
      <w:pPr>
        <w:pStyle w:val="A-LevelTwo"/>
        <w:spacing w:before="240"/>
      </w:pPr>
    </w:p>
    <w:p w14:paraId="75DBF062" w14:textId="77777777" w:rsidR="00760D23" w:rsidRDefault="00760D23">
      <w:pPr>
        <w:pStyle w:val="A-LevelTwo"/>
        <w:spacing w:before="240"/>
      </w:pPr>
      <w:r>
        <w:t xml:space="preserve">f. </w:t>
      </w:r>
    </w:p>
    <w:p w14:paraId="11A1CE80" w14:textId="77777777" w:rsidR="00760D23" w:rsidRDefault="00760D23">
      <w:pPr>
        <w:pStyle w:val="A-LevelTwo"/>
        <w:spacing w:before="240"/>
      </w:pPr>
    </w:p>
    <w:p w14:paraId="077BB163" w14:textId="77777777" w:rsidR="00760D23" w:rsidRDefault="00760D23">
      <w:pPr>
        <w:pStyle w:val="A-LevelTwo"/>
        <w:spacing w:before="240"/>
        <w:rPr>
          <w:w w:val="106"/>
        </w:rPr>
      </w:pPr>
      <w:r>
        <w:rPr>
          <w:w w:val="106"/>
        </w:rPr>
        <w:t xml:space="preserve">e. </w:t>
      </w:r>
    </w:p>
    <w:p w14:paraId="2F50CEE0" w14:textId="77777777" w:rsidR="00760D23" w:rsidRDefault="00760D23">
      <w:pPr>
        <w:pStyle w:val="A-LevelTwo"/>
        <w:spacing w:before="240"/>
        <w:rPr>
          <w:w w:val="106"/>
        </w:rPr>
      </w:pPr>
    </w:p>
    <w:p w14:paraId="4A1D2BC9" w14:textId="77777777" w:rsidR="00760D23" w:rsidRDefault="00760D23">
      <w:pPr>
        <w:pStyle w:val="N-Normal"/>
        <w:spacing w:before="240"/>
        <w:ind w:left="360" w:hanging="360"/>
        <w:rPr>
          <w:w w:val="108"/>
        </w:rPr>
      </w:pPr>
      <w:r>
        <w:rPr>
          <w:w w:val="108"/>
        </w:rPr>
        <w:t xml:space="preserve">11. In what way can you stand both above and beside your child as you help him understand the internal struggles with his sin? </w:t>
      </w:r>
      <w:r>
        <w:rPr>
          <w:szCs w:val="21"/>
        </w:rPr>
        <w:t xml:space="preserve">(pg </w:t>
      </w:r>
      <w:r>
        <w:rPr>
          <w:i/>
          <w:iCs/>
        </w:rPr>
        <w:t>79)</w:t>
      </w:r>
    </w:p>
    <w:p w14:paraId="5C2591A3" w14:textId="77777777" w:rsidR="00760D23" w:rsidRDefault="00760D23">
      <w:pPr>
        <w:pStyle w:val="A-LevelTwo"/>
        <w:spacing w:before="240"/>
        <w:rPr>
          <w:w w:val="108"/>
        </w:rPr>
      </w:pPr>
      <w:r>
        <w:rPr>
          <w:w w:val="108"/>
        </w:rPr>
        <w:t xml:space="preserve">a. </w:t>
      </w:r>
    </w:p>
    <w:p w14:paraId="28510F54" w14:textId="77777777" w:rsidR="00760D23" w:rsidRDefault="00760D23">
      <w:pPr>
        <w:pStyle w:val="A-LevelTwo"/>
        <w:spacing w:before="240"/>
        <w:rPr>
          <w:w w:val="108"/>
        </w:rPr>
      </w:pPr>
    </w:p>
    <w:p w14:paraId="48C5DFAF" w14:textId="77777777" w:rsidR="00760D23" w:rsidRDefault="00760D23">
      <w:pPr>
        <w:pStyle w:val="A-LevelTwo"/>
        <w:spacing w:before="240"/>
        <w:rPr>
          <w:w w:val="108"/>
        </w:rPr>
      </w:pPr>
      <w:r>
        <w:rPr>
          <w:w w:val="108"/>
        </w:rPr>
        <w:t xml:space="preserve">b. </w:t>
      </w:r>
    </w:p>
    <w:sectPr w:rsidR="00760D23">
      <w:footerReference w:type="default" r:id="rId7"/>
      <w:footerReference w:type="first" r:id="rId8"/>
      <w:pgSz w:w="12240" w:h="15840" w:code="1"/>
      <w:pgMar w:top="576" w:right="720" w:bottom="720" w:left="1440" w:header="432" w:footer="57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D75D6" w14:textId="77777777" w:rsidR="00782368" w:rsidRDefault="00782368">
      <w:r>
        <w:separator/>
      </w:r>
    </w:p>
  </w:endnote>
  <w:endnote w:type="continuationSeparator" w:id="0">
    <w:p w14:paraId="45D4CFA3" w14:textId="77777777" w:rsidR="00782368" w:rsidRDefault="0078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3CD0" w14:textId="5A252F4E" w:rsidR="00760D23" w:rsidRDefault="009920A4">
    <w:pPr>
      <w:pStyle w:val="Footer"/>
      <w:tabs>
        <w:tab w:val="clear" w:pos="4320"/>
        <w:tab w:val="clear" w:pos="8640"/>
        <w:tab w:val="center" w:pos="4680"/>
        <w:tab w:val="right" w:pos="9360"/>
      </w:tabs>
      <w:rPr>
        <w:sz w:val="20"/>
      </w:rPr>
    </w:pPr>
    <w:r>
      <w:rPr>
        <w:sz w:val="20"/>
      </w:rPr>
      <w:t xml:space="preserve">  </w:t>
    </w:r>
    <w:r w:rsidR="00760D23">
      <w:rPr>
        <w:sz w:val="20"/>
      </w:rPr>
      <w:tab/>
    </w:r>
    <w:r w:rsidR="00760D23">
      <w:rPr>
        <w:sz w:val="20"/>
      </w:rPr>
      <w:fldChar w:fldCharType="begin"/>
    </w:r>
    <w:r w:rsidR="00760D23">
      <w:rPr>
        <w:sz w:val="20"/>
      </w:rPr>
      <w:instrText>PAGE</w:instrText>
    </w:r>
    <w:r w:rsidR="00760D23">
      <w:rPr>
        <w:sz w:val="20"/>
      </w:rPr>
      <w:fldChar w:fldCharType="separate"/>
    </w:r>
    <w:r w:rsidR="00F35F72">
      <w:rPr>
        <w:noProof/>
        <w:sz w:val="20"/>
      </w:rPr>
      <w:t>4</w:t>
    </w:r>
    <w:r w:rsidR="00760D23">
      <w:rPr>
        <w:sz w:val="20"/>
      </w:rPr>
      <w:fldChar w:fldCharType="end"/>
    </w:r>
    <w:r w:rsidR="00760D23">
      <w:rPr>
        <w:sz w:val="20"/>
      </w:rPr>
      <w:tab/>
    </w:r>
    <w:r w:rsidR="00F35F72">
      <w:rPr>
        <w:sz w:val="20"/>
      </w:rPr>
      <w:t>Galatians</w:t>
    </w:r>
    <w:r w:rsidR="00A052BB">
      <w:rPr>
        <w:sz w:val="20"/>
      </w:rPr>
      <w:t xml:space="preserve"> 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EFF4" w14:textId="6113A670" w:rsidR="00760D23" w:rsidRDefault="00760D23">
    <w:pPr>
      <w:pStyle w:val="Footer"/>
      <w:tabs>
        <w:tab w:val="clear" w:pos="4320"/>
        <w:tab w:val="clear" w:pos="8640"/>
        <w:tab w:val="center" w:pos="4680"/>
        <w:tab w:val="right" w:pos="9360"/>
      </w:tabs>
      <w:rPr>
        <w:sz w:val="20"/>
      </w:rPr>
    </w:pPr>
    <w:r>
      <w:rPr>
        <w:sz w:val="20"/>
      </w:rPr>
      <w:tab/>
    </w:r>
    <w:r>
      <w:rPr>
        <w:sz w:val="20"/>
      </w:rPr>
      <w:tab/>
    </w:r>
    <w:r w:rsidR="0084040C" w:rsidRPr="0084040C">
      <w:rPr>
        <w:sz w:val="20"/>
      </w:rPr>
      <w:t>Shepherding ch 8 Student.doc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1211" w14:textId="77777777" w:rsidR="00782368" w:rsidRDefault="00782368">
      <w:r>
        <w:separator/>
      </w:r>
    </w:p>
  </w:footnote>
  <w:footnote w:type="continuationSeparator" w:id="0">
    <w:p w14:paraId="620F6A71" w14:textId="77777777" w:rsidR="00782368" w:rsidRDefault="0078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78244AC"/>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2E2CA4B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C429D5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AEE831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190E56D5"/>
    <w:multiLevelType w:val="singleLevel"/>
    <w:tmpl w:val="F9944AFC"/>
    <w:lvl w:ilvl="0">
      <w:start w:val="1"/>
      <w:numFmt w:val="upperLetter"/>
      <w:lvlText w:val="%1."/>
      <w:legacy w:legacy="1" w:legacySpace="0" w:legacyIndent="0"/>
      <w:lvlJc w:val="left"/>
      <w:rPr>
        <w:rFonts w:ascii="Times New Roman" w:hAnsi="Times New Roman" w:cs="Times New Roman" w:hint="default"/>
      </w:rPr>
    </w:lvl>
  </w:abstractNum>
  <w:abstractNum w:abstractNumId="6" w15:restartNumberingAfterBreak="0">
    <w:nsid w:val="1BC17B1B"/>
    <w:multiLevelType w:val="hybridMultilevel"/>
    <w:tmpl w:val="168C5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C22916"/>
    <w:multiLevelType w:val="singleLevel"/>
    <w:tmpl w:val="0398418A"/>
    <w:lvl w:ilvl="0">
      <w:start w:val="5"/>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2F1E52B7"/>
    <w:multiLevelType w:val="singleLevel"/>
    <w:tmpl w:val="7F1CC498"/>
    <w:lvl w:ilvl="0">
      <w:start w:val="1"/>
      <w:numFmt w:val="upperLetter"/>
      <w:lvlText w:val="%1."/>
      <w:legacy w:legacy="1" w:legacySpace="0" w:legacyIndent="0"/>
      <w:lvlJc w:val="left"/>
      <w:rPr>
        <w:rFonts w:ascii="Times New Roman" w:hAnsi="Times New Roman" w:cs="Times New Roman" w:hint="default"/>
      </w:rPr>
    </w:lvl>
  </w:abstractNum>
  <w:abstractNum w:abstractNumId="9" w15:restartNumberingAfterBreak="0">
    <w:nsid w:val="2F311CAA"/>
    <w:multiLevelType w:val="singleLevel"/>
    <w:tmpl w:val="C2525774"/>
    <w:lvl w:ilvl="0">
      <w:start w:val="4"/>
      <w:numFmt w:val="upperLetter"/>
      <w:lvlText w:val="%1."/>
      <w:legacy w:legacy="1" w:legacySpace="0" w:legacyIndent="0"/>
      <w:lvlJc w:val="left"/>
      <w:rPr>
        <w:rFonts w:ascii="Times New Roman" w:hAnsi="Times New Roman" w:cs="Times New Roman" w:hint="default"/>
      </w:rPr>
    </w:lvl>
  </w:abstractNum>
  <w:abstractNum w:abstractNumId="10" w15:restartNumberingAfterBreak="0">
    <w:nsid w:val="30C357F8"/>
    <w:multiLevelType w:val="hybridMultilevel"/>
    <w:tmpl w:val="14A8AE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E036BD"/>
    <w:multiLevelType w:val="singleLevel"/>
    <w:tmpl w:val="0398418A"/>
    <w:lvl w:ilvl="0">
      <w:start w:val="9"/>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3D9D68CF"/>
    <w:multiLevelType w:val="singleLevel"/>
    <w:tmpl w:val="0398418A"/>
    <w:lvl w:ilvl="0">
      <w:start w:val="2"/>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41B32827"/>
    <w:multiLevelType w:val="singleLevel"/>
    <w:tmpl w:val="0398418A"/>
    <w:lvl w:ilvl="0">
      <w:start w:val="1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41D24C7B"/>
    <w:multiLevelType w:val="singleLevel"/>
    <w:tmpl w:val="B3C401AC"/>
    <w:lvl w:ilvl="0">
      <w:start w:val="7"/>
      <w:numFmt w:val="upperLetter"/>
      <w:lvlText w:val="%1."/>
      <w:legacy w:legacy="1" w:legacySpace="0" w:legacyIndent="0"/>
      <w:lvlJc w:val="left"/>
      <w:rPr>
        <w:rFonts w:ascii="Times New Roman" w:hAnsi="Times New Roman" w:cs="Times New Roman" w:hint="default"/>
      </w:rPr>
    </w:lvl>
  </w:abstractNum>
  <w:abstractNum w:abstractNumId="15" w15:restartNumberingAfterBreak="0">
    <w:nsid w:val="4A1E1DE6"/>
    <w:multiLevelType w:val="singleLevel"/>
    <w:tmpl w:val="0398418A"/>
    <w:lvl w:ilvl="0">
      <w:start w:val="7"/>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71B73AD1"/>
    <w:multiLevelType w:val="singleLevel"/>
    <w:tmpl w:val="35126E28"/>
    <w:lvl w:ilvl="0">
      <w:start w:val="3"/>
      <w:numFmt w:val="lowerLetter"/>
      <w:lvlText w:val="%1."/>
      <w:legacy w:legacy="1" w:legacySpace="0" w:legacyIndent="0"/>
      <w:lvlJc w:val="left"/>
      <w:rPr>
        <w:rFonts w:ascii="Times New Roman" w:hAnsi="Times New Roman" w:cs="Times New Roman" w:hint="default"/>
      </w:rPr>
    </w:lvl>
  </w:abstractNum>
  <w:abstractNum w:abstractNumId="17" w15:restartNumberingAfterBreak="0">
    <w:nsid w:val="7B314730"/>
    <w:multiLevelType w:val="singleLevel"/>
    <w:tmpl w:val="7F1CC498"/>
    <w:lvl w:ilvl="0">
      <w:start w:val="1"/>
      <w:numFmt w:val="upperLetter"/>
      <w:lvlText w:val="%1."/>
      <w:legacy w:legacy="1" w:legacySpace="0" w:legacyIndent="0"/>
      <w:lvlJc w:val="left"/>
      <w:rPr>
        <w:rFonts w:ascii="Times New Roman" w:hAnsi="Times New Roman" w:cs="Times New Roman" w:hint="default"/>
      </w:rPr>
    </w:lvl>
  </w:abstractNum>
  <w:num w:numId="1">
    <w:abstractNumId w:val="0"/>
  </w:num>
  <w:num w:numId="2">
    <w:abstractNumId w:val="4"/>
  </w:num>
  <w:num w:numId="3">
    <w:abstractNumId w:val="3"/>
  </w:num>
  <w:num w:numId="4">
    <w:abstractNumId w:val="2"/>
  </w:num>
  <w:num w:numId="5">
    <w:abstractNumId w:val="1"/>
  </w:num>
  <w:num w:numId="6">
    <w:abstractNumId w:val="12"/>
  </w:num>
  <w:num w:numId="7">
    <w:abstractNumId w:val="7"/>
  </w:num>
  <w:num w:numId="8">
    <w:abstractNumId w:val="17"/>
  </w:num>
  <w:num w:numId="9">
    <w:abstractNumId w:val="17"/>
    <w:lvlOverride w:ilvl="0">
      <w:lvl w:ilvl="0">
        <w:start w:val="2"/>
        <w:numFmt w:val="upperLetter"/>
        <w:lvlText w:val="%1."/>
        <w:legacy w:legacy="1" w:legacySpace="0" w:legacyIndent="0"/>
        <w:lvlJc w:val="left"/>
        <w:rPr>
          <w:rFonts w:ascii="Times New Roman" w:hAnsi="Times New Roman" w:cs="Times New Roman" w:hint="default"/>
        </w:rPr>
      </w:lvl>
    </w:lvlOverride>
  </w:num>
  <w:num w:numId="10">
    <w:abstractNumId w:val="15"/>
  </w:num>
  <w:num w:numId="11">
    <w:abstractNumId w:val="8"/>
  </w:num>
  <w:num w:numId="12">
    <w:abstractNumId w:val="16"/>
  </w:num>
  <w:num w:numId="13">
    <w:abstractNumId w:val="9"/>
  </w:num>
  <w:num w:numId="14">
    <w:abstractNumId w:val="11"/>
  </w:num>
  <w:num w:numId="15">
    <w:abstractNumId w:val="14"/>
  </w:num>
  <w:num w:numId="16">
    <w:abstractNumId w:val="13"/>
  </w:num>
  <w:num w:numId="17">
    <w:abstractNumId w:val="5"/>
  </w:num>
  <w:num w:numId="18">
    <w:abstractNumId w:val="5"/>
    <w:lvlOverride w:ilvl="0">
      <w:lvl w:ilvl="0">
        <w:start w:val="2"/>
        <w:numFmt w:val="upperLetter"/>
        <w:lvlText w:val="%1."/>
        <w:legacy w:legacy="1" w:legacySpace="0" w:legacyIndent="0"/>
        <w:lvlJc w:val="left"/>
        <w:rPr>
          <w:rFonts w:ascii="Times New Roman" w:hAnsi="Times New Roman" w:cs="Times New Roman" w:hint="default"/>
        </w:rPr>
      </w:lvl>
    </w:lvlOverride>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intFractionalCharacterWidth/>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D8"/>
    <w:rsid w:val="003969D1"/>
    <w:rsid w:val="003B7156"/>
    <w:rsid w:val="00760D23"/>
    <w:rsid w:val="00782368"/>
    <w:rsid w:val="0084040C"/>
    <w:rsid w:val="009920A4"/>
    <w:rsid w:val="00A052BB"/>
    <w:rsid w:val="00A17DD8"/>
    <w:rsid w:val="00D608AE"/>
    <w:rsid w:val="00F3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8A5A90"/>
  <w15:chartTrackingRefBased/>
  <w15:docId w15:val="{10FA5AE2-25B5-4840-A2DB-6138662B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Title"/>
    <w:qFormat/>
    <w:pPr>
      <w:spacing w:after="240"/>
    </w:pPr>
    <w:rPr>
      <w:rFonts w:ascii="Arial" w:hAnsi="Arial"/>
      <w:sz w:val="22"/>
    </w:rPr>
  </w:style>
  <w:style w:type="paragraph" w:styleId="Heading1">
    <w:name w:val="heading 1"/>
    <w:basedOn w:val="Normal"/>
    <w:next w:val="Normal"/>
    <w:qFormat/>
    <w:pPr>
      <w:spacing w:before="240"/>
      <w:outlineLvl w:val="0"/>
    </w:pPr>
    <w:rPr>
      <w:b/>
      <w:u w:val="single"/>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paragraph" w:customStyle="1" w:styleId="I-LevelOne">
    <w:name w:val="I-Level One"/>
    <w:basedOn w:val="N-Normal"/>
    <w:pPr>
      <w:ind w:left="360" w:hanging="360"/>
    </w:pPr>
    <w:rPr>
      <w:b/>
      <w:caps/>
    </w:rPr>
  </w:style>
  <w:style w:type="paragraph" w:customStyle="1" w:styleId="N-Normal">
    <w:name w:val="N-Normal"/>
    <w:basedOn w:val="Normal"/>
  </w:style>
  <w:style w:type="paragraph" w:customStyle="1" w:styleId="A-LevelTwo">
    <w:name w:val="A-Level Two"/>
    <w:basedOn w:val="N-Normal"/>
    <w:pPr>
      <w:ind w:left="720" w:hanging="360"/>
    </w:pPr>
  </w:style>
  <w:style w:type="paragraph" w:customStyle="1" w:styleId="1-LevelThree">
    <w:name w:val="1-Level Three"/>
    <w:basedOn w:val="A-LevelTwo"/>
    <w:pPr>
      <w:ind w:firstLine="0"/>
    </w:pPr>
  </w:style>
  <w:style w:type="paragraph" w:customStyle="1" w:styleId="4-LevelFour">
    <w:name w:val="4-Level Four"/>
    <w:basedOn w:val="A-LevelTwo"/>
    <w:pPr>
      <w:ind w:left="1440" w:firstLine="0"/>
      <w:outlineLvl w:val="3"/>
    </w:pPr>
  </w:style>
  <w:style w:type="paragraph" w:customStyle="1" w:styleId="Q-NumberedList">
    <w:name w:val="Q-Numbered List"/>
    <w:basedOn w:val="Normal"/>
    <w:pPr>
      <w:ind w:left="720" w:hanging="720"/>
    </w:pPr>
    <w:rPr>
      <w:i/>
      <w:sz w:val="20"/>
    </w:rPr>
  </w:style>
  <w:style w:type="paragraph" w:customStyle="1" w:styleId="T-Title">
    <w:name w:val="T-Title"/>
    <w:basedOn w:val="Normal"/>
    <w:next w:val="N-Normal"/>
    <w:pPr>
      <w:spacing w:after="360"/>
      <w:jc w:val="center"/>
    </w:pPr>
    <w:rPr>
      <w:rFonts w:ascii="Century Schoolbook" w:hAnsi="Century Schoolbook"/>
      <w:i/>
      <w:caps/>
      <w:sz w:val="30"/>
    </w:rPr>
  </w:style>
  <w:style w:type="paragraph" w:customStyle="1" w:styleId="6-LevINotes">
    <w:name w:val="6-Lev I Notes"/>
    <w:basedOn w:val="I-LevelOne"/>
    <w:pPr>
      <w:ind w:left="1800" w:firstLine="0"/>
    </w:pPr>
    <w:rPr>
      <w:b w:val="0"/>
      <w:caps w:val="0"/>
    </w:rPr>
  </w:style>
  <w:style w:type="paragraph" w:customStyle="1" w:styleId="7-Lev2Notes">
    <w:name w:val="7-Lev 2 Notes"/>
    <w:basedOn w:val="A-LevelTwo"/>
    <w:pPr>
      <w:ind w:firstLine="0"/>
    </w:pPr>
    <w:rPr>
      <w:b/>
    </w:rPr>
  </w:style>
  <w:style w:type="paragraph" w:customStyle="1" w:styleId="8-Lev3Notes">
    <w:name w:val="8-Lev 3 Notes"/>
    <w:basedOn w:val="1-LevelThree"/>
    <w:rPr>
      <w:b/>
    </w:rPr>
  </w:style>
  <w:style w:type="paragraph" w:customStyle="1" w:styleId="9-Lev4Notes">
    <w:name w:val="9-Lev 4 Notes"/>
    <w:basedOn w:val="4-LevelFour"/>
    <w:rPr>
      <w:b/>
    </w:rPr>
  </w:style>
  <w:style w:type="paragraph" w:customStyle="1" w:styleId="Style1">
    <w:name w:val="Style1"/>
    <w:basedOn w:val="6-LevINotes"/>
    <w:autoRedefine/>
  </w:style>
  <w:style w:type="paragraph" w:styleId="ListBullet2">
    <w:name w:val="List Bullet 2"/>
    <w:basedOn w:val="Normal"/>
    <w:autoRedefine/>
    <w:pPr>
      <w:numPr>
        <w:numId w:val="2"/>
      </w:numPr>
      <w:tabs>
        <w:tab w:val="clear" w:pos="720"/>
        <w:tab w:val="left" w:pos="360"/>
      </w:tabs>
    </w:pPr>
  </w:style>
  <w:style w:type="paragraph" w:customStyle="1" w:styleId="Style2">
    <w:name w:val="Style2"/>
    <w:basedOn w:val="1-LevelThree"/>
    <w:autoRedefine/>
  </w:style>
  <w:style w:type="paragraph" w:customStyle="1" w:styleId="Style3">
    <w:name w:val="Style3"/>
    <w:basedOn w:val="4-LevelFour"/>
    <w:autoRedefine/>
    <w:pPr>
      <w:ind w:left="1800"/>
    </w:pPr>
  </w:style>
  <w:style w:type="paragraph" w:customStyle="1" w:styleId="Style4">
    <w:name w:val="Style4"/>
    <w:basedOn w:val="4-LevelFour"/>
    <w:autoRedefine/>
    <w:pPr>
      <w:ind w:left="1800"/>
    </w:pPr>
  </w:style>
  <w:style w:type="paragraph" w:customStyle="1" w:styleId="Style5">
    <w:name w:val="Style5"/>
    <w:basedOn w:val="1-LevelThree"/>
    <w:autoRedefine/>
    <w:pPr>
      <w:outlineLvl w:val="2"/>
    </w:pPr>
  </w:style>
  <w:style w:type="paragraph" w:customStyle="1" w:styleId="Style">
    <w:name w:val="Styl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Pas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Template>
  <TotalTime>0</TotalTime>
  <Pages>4</Pages>
  <Words>295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SHEPHERDING A CHILD'S HEART </vt:lpstr>
    </vt:vector>
  </TitlesOfParts>
  <Company>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SHEPHERDING A CHILD'S HEART</dc:title>
  <dc:subject/>
  <dc:creator>Tabernacle</dc:creator>
  <cp:keywords/>
  <dc:description/>
  <cp:lastModifiedBy>Brad Hilgeman</cp:lastModifiedBy>
  <cp:revision>2</cp:revision>
  <cp:lastPrinted>2008-10-12T12:59:00Z</cp:lastPrinted>
  <dcterms:created xsi:type="dcterms:W3CDTF">2020-07-20T18:23:00Z</dcterms:created>
  <dcterms:modified xsi:type="dcterms:W3CDTF">2020-07-20T18:23:00Z</dcterms:modified>
</cp:coreProperties>
</file>