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89C" w14:textId="77777777" w:rsidR="00083706" w:rsidRDefault="00083706">
      <w:pPr>
        <w:jc w:val="center"/>
        <w:rPr>
          <w:b/>
          <w:bCs/>
        </w:rPr>
      </w:pPr>
      <w:r>
        <w:rPr>
          <w:b/>
          <w:bCs/>
        </w:rPr>
        <w:t xml:space="preserve">Your Child’s Development: Godward Orientation </w:t>
      </w:r>
    </w:p>
    <w:p w14:paraId="0C482003" w14:textId="77777777" w:rsidR="00083706" w:rsidRDefault="00083706">
      <w:pPr>
        <w:jc w:val="center"/>
        <w:rPr>
          <w:b/>
          <w:bCs/>
        </w:rPr>
      </w:pPr>
      <w:r>
        <w:rPr>
          <w:b/>
          <w:bCs/>
        </w:rPr>
        <w:t xml:space="preserve">Chapter </w:t>
      </w:r>
      <w:r w:rsidR="00013420">
        <w:rPr>
          <w:b/>
          <w:bCs/>
        </w:rPr>
        <w:t>4</w:t>
      </w:r>
      <w:r>
        <w:rPr>
          <w:b/>
          <w:bCs/>
        </w:rPr>
        <w:t xml:space="preserve"> </w:t>
      </w:r>
    </w:p>
    <w:p w14:paraId="4600D46D" w14:textId="77777777" w:rsidR="00083706" w:rsidRDefault="00083706">
      <w:pPr>
        <w:pStyle w:val="N-Normal"/>
        <w:numPr>
          <w:ilvl w:val="0"/>
          <w:numId w:val="7"/>
        </w:numPr>
      </w:pPr>
      <w:r>
        <w:t>Please underline or mark in your book the sentences or paragraphs that are partially noted in this study sheet.</w:t>
      </w:r>
    </w:p>
    <w:p w14:paraId="28E2426D" w14:textId="77777777" w:rsidR="00083706" w:rsidRDefault="00013420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Confusion about Authority.</w:t>
      </w:r>
      <w:r w:rsidR="00E93655">
        <w:rPr>
          <w:b/>
          <w:bCs/>
        </w:rPr>
        <w:t xml:space="preserve"> </w:t>
      </w:r>
      <w:r w:rsidR="00E93655" w:rsidRPr="009F39FA">
        <w:rPr>
          <w:b/>
          <w:bCs/>
        </w:rPr>
        <w:t>P</w:t>
      </w:r>
      <w:r w:rsidR="009F39FA" w:rsidRPr="009F39FA">
        <w:rPr>
          <w:b/>
          <w:bCs/>
        </w:rPr>
        <w:t>g</w:t>
      </w:r>
      <w:r w:rsidR="00E93655" w:rsidRPr="009F39FA">
        <w:rPr>
          <w:b/>
          <w:bCs/>
        </w:rPr>
        <w:t xml:space="preserve"> 27-28</w:t>
      </w:r>
    </w:p>
    <w:p w14:paraId="0B1B077F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 xml:space="preserve">1. </w:t>
      </w:r>
      <w:r w:rsidR="007F2208">
        <w:t>“</w:t>
      </w:r>
      <w:r w:rsidR="00013420">
        <w:t>Our culture……</w:t>
      </w:r>
      <w:proofErr w:type="gramStart"/>
      <w:r w:rsidR="00013420">
        <w:t>…..</w:t>
      </w:r>
      <w:proofErr w:type="gramEnd"/>
      <w:r w:rsidR="00013420">
        <w:t>bring authorities</w:t>
      </w:r>
      <w:r>
        <w:t>?</w:t>
      </w:r>
      <w:r w:rsidR="007F2208">
        <w:t>”</w:t>
      </w:r>
      <w:r>
        <w:t xml:space="preserve"> Pg </w:t>
      </w:r>
      <w:r w:rsidR="00013420">
        <w:t>27</w:t>
      </w:r>
    </w:p>
    <w:p w14:paraId="26FB59F2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3B66558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75A9EEF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A9018FB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2. “</w:t>
      </w:r>
      <w:r w:rsidR="007F2208">
        <w:t>We need a biblical understanding of authority</w:t>
      </w:r>
      <w:r>
        <w:t>.</w:t>
      </w:r>
      <w:r w:rsidR="007F2208">
        <w:t>”</w:t>
      </w:r>
      <w:r>
        <w:t xml:space="preserve">  </w:t>
      </w:r>
      <w:r w:rsidR="007F2208">
        <w:t xml:space="preserve">“If you don’t answer…………your children.” </w:t>
      </w:r>
      <w:r>
        <w:t xml:space="preserve">Pg </w:t>
      </w:r>
      <w:r w:rsidR="00013420">
        <w:t>27</w:t>
      </w:r>
    </w:p>
    <w:p w14:paraId="151B2D14" w14:textId="77777777" w:rsidR="007F2208" w:rsidRDefault="007F2208" w:rsidP="007F2208">
      <w:pPr>
        <w:pStyle w:val="Header"/>
        <w:tabs>
          <w:tab w:val="clear" w:pos="4320"/>
          <w:tab w:val="clear" w:pos="8640"/>
        </w:tabs>
        <w:ind w:left="360"/>
      </w:pPr>
      <w:r>
        <w:t>Please read and discuss what the author is trying to convey in this paragraph.</w:t>
      </w:r>
    </w:p>
    <w:p w14:paraId="4E9D0E37" w14:textId="77777777" w:rsidR="007F2208" w:rsidRDefault="007F2208" w:rsidP="007F220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A37256D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0A3B172" w14:textId="77777777" w:rsidR="007F2208" w:rsidRDefault="007F2208" w:rsidP="007F220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2DB3D28" w14:textId="77777777" w:rsidR="007F2208" w:rsidRDefault="000C0341">
      <w:pPr>
        <w:pStyle w:val="Header"/>
        <w:tabs>
          <w:tab w:val="clear" w:pos="4320"/>
          <w:tab w:val="clear" w:pos="8640"/>
        </w:tabs>
      </w:pPr>
      <w:r>
        <w:t>3. “If you are unsure…</w:t>
      </w:r>
      <w:proofErr w:type="gramStart"/>
      <w:r>
        <w:t>…..</w:t>
      </w:r>
      <w:proofErr w:type="gramEnd"/>
      <w:r>
        <w:t xml:space="preserve">alone teach </w:t>
      </w:r>
      <w:smartTag w:uri="urn:schemas-microsoft-com:office:smarttags" w:element="place">
        <w:smartTag w:uri="urn:schemas-microsoft-com:office:smarttags" w:element="State">
          <w:r>
            <w:t>wis</w:t>
          </w:r>
        </w:smartTag>
      </w:smartTag>
      <w:r>
        <w:t>dom.” Pg 27</w:t>
      </w:r>
    </w:p>
    <w:p w14:paraId="7FC5D9BB" w14:textId="77777777" w:rsidR="000C0341" w:rsidRDefault="000C0341">
      <w:pPr>
        <w:pStyle w:val="Header"/>
        <w:tabs>
          <w:tab w:val="clear" w:pos="4320"/>
          <w:tab w:val="clear" w:pos="8640"/>
        </w:tabs>
      </w:pPr>
      <w:r>
        <w:t xml:space="preserve">4. How does our “culture” view authority and how does this view give a false view of liberty? </w:t>
      </w:r>
      <w:r w:rsidR="009F39FA">
        <w:t>P</w:t>
      </w:r>
      <w:r>
        <w:t>g 27</w:t>
      </w:r>
    </w:p>
    <w:p w14:paraId="643ECF98" w14:textId="77777777" w:rsidR="000C0341" w:rsidRDefault="000C0341" w:rsidP="000C034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8AEF360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ABB9F10" w14:textId="77777777" w:rsidR="000C0341" w:rsidRDefault="000C0341" w:rsidP="000C034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AD205F3" w14:textId="77777777" w:rsidR="000C0341" w:rsidRDefault="000C0341" w:rsidP="000C0341">
      <w:pPr>
        <w:pStyle w:val="Header"/>
        <w:tabs>
          <w:tab w:val="clear" w:pos="4320"/>
          <w:tab w:val="clear" w:pos="8640"/>
        </w:tabs>
      </w:pPr>
      <w:r>
        <w:t>5. What is the author saying about paren</w:t>
      </w:r>
      <w:r w:rsidR="009F39FA">
        <w:t>tal “comfort” and “convenience?”</w:t>
      </w:r>
      <w:r>
        <w:t xml:space="preserve"> Pg 27</w:t>
      </w:r>
      <w:r w:rsidR="00E93655">
        <w:t xml:space="preserve"> &amp; 28</w:t>
      </w:r>
    </w:p>
    <w:p w14:paraId="063B0CA7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2612030" w14:textId="77777777" w:rsidR="00E93655" w:rsidRDefault="00E93655" w:rsidP="00E9365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31C89CA" w14:textId="77777777" w:rsidR="00E93655" w:rsidRDefault="00E93655" w:rsidP="00E9365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8DEAE45" w14:textId="77777777" w:rsidR="00083706" w:rsidRDefault="00E93655">
      <w:pPr>
        <w:pStyle w:val="N-Normal"/>
        <w:numPr>
          <w:ilvl w:val="0"/>
          <w:numId w:val="6"/>
        </w:numPr>
        <w:spacing w:before="240"/>
        <w:rPr>
          <w:b/>
          <w:bCs/>
        </w:rPr>
      </w:pPr>
      <w:r>
        <w:rPr>
          <w:b/>
          <w:bCs/>
        </w:rPr>
        <w:t>Called to Be in Charge</w:t>
      </w:r>
      <w:r w:rsidR="00083706">
        <w:rPr>
          <w:b/>
          <w:bCs/>
        </w:rPr>
        <w:t xml:space="preserve">. Pg </w:t>
      </w:r>
      <w:r>
        <w:rPr>
          <w:b/>
          <w:bCs/>
        </w:rPr>
        <w:t>28-29</w:t>
      </w:r>
    </w:p>
    <w:p w14:paraId="11D08D80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 xml:space="preserve">1. </w:t>
      </w:r>
      <w:r w:rsidR="00E93655">
        <w:t>“As a parent you……but as pleases Him.” Pg 28</w:t>
      </w:r>
    </w:p>
    <w:p w14:paraId="08D1186F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t xml:space="preserve">2. </w:t>
      </w:r>
      <w:r w:rsidR="00E93655">
        <w:t xml:space="preserve">What is the author stating in the paragraph when he </w:t>
      </w:r>
      <w:r w:rsidR="009F39FA">
        <w:t xml:space="preserve">writes “you act with conviction?” </w:t>
      </w:r>
      <w:r w:rsidR="00E93655">
        <w:t>Pg 28</w:t>
      </w:r>
    </w:p>
    <w:p w14:paraId="58A2FEE3" w14:textId="77777777" w:rsidR="00E93655" w:rsidRDefault="00E93655" w:rsidP="00E9365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0193CE2" w14:textId="77777777" w:rsidR="00E93655" w:rsidRDefault="00E93655" w:rsidP="00E9365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3416B96" w14:textId="77777777" w:rsidR="00E93655" w:rsidRDefault="00E93655" w:rsidP="00E93655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FC95041" w14:textId="77777777" w:rsidR="00083706" w:rsidRDefault="00083706">
      <w:pPr>
        <w:pStyle w:val="Header"/>
        <w:tabs>
          <w:tab w:val="clear" w:pos="4320"/>
          <w:tab w:val="clear" w:pos="8640"/>
        </w:tabs>
        <w:ind w:left="360" w:hanging="360"/>
      </w:pPr>
      <w:r>
        <w:lastRenderedPageBreak/>
        <w:t xml:space="preserve">3. </w:t>
      </w:r>
      <w:r w:rsidR="00B65D92">
        <w:t xml:space="preserve">How does Deuteronomy 6 “underscore this </w:t>
      </w:r>
      <w:r w:rsidR="009F39FA">
        <w:t>view of parental responsibility?”</w:t>
      </w:r>
      <w:r w:rsidR="00B65D92">
        <w:t xml:space="preserve"> Pg 28</w:t>
      </w:r>
    </w:p>
    <w:p w14:paraId="4918B145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3556DDF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F64DAA2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B242B6E" w14:textId="77777777" w:rsidR="00083706" w:rsidRDefault="00B65D92">
      <w:pPr>
        <w:pStyle w:val="Header"/>
        <w:tabs>
          <w:tab w:val="clear" w:pos="4320"/>
          <w:tab w:val="clear" w:pos="8640"/>
        </w:tabs>
        <w:ind w:left="360" w:hanging="360"/>
      </w:pPr>
      <w:r>
        <w:t>4</w:t>
      </w:r>
      <w:r w:rsidR="00083706">
        <w:t xml:space="preserve">. </w:t>
      </w:r>
      <w:r>
        <w:t>“Ephesians 6:4 commands</w:t>
      </w:r>
      <w:proofErr w:type="gramStart"/>
      <w:r>
        <w:t>….on</w:t>
      </w:r>
      <w:proofErr w:type="gramEnd"/>
      <w:r>
        <w:t xml:space="preserve"> God’s behalf.”</w:t>
      </w:r>
      <w:r w:rsidR="00083706">
        <w:t xml:space="preserve"> </w:t>
      </w:r>
      <w:r>
        <w:t>What does this “simple principle” enable you to do as “God’s agent</w:t>
      </w:r>
      <w:r w:rsidR="009F39FA">
        <w:t>?”</w:t>
      </w:r>
      <w:r>
        <w:t xml:space="preserve"> </w:t>
      </w:r>
      <w:r w:rsidR="00083706">
        <w:t>Pg 2</w:t>
      </w:r>
      <w:r>
        <w:t>8 &amp; 29</w:t>
      </w:r>
    </w:p>
    <w:p w14:paraId="25A2E5BE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5546823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22BF6CF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BA832D9" w14:textId="77777777" w:rsidR="00083706" w:rsidRDefault="00B65D92">
      <w:pPr>
        <w:pStyle w:val="Header"/>
        <w:tabs>
          <w:tab w:val="clear" w:pos="4320"/>
          <w:tab w:val="clear" w:pos="8640"/>
        </w:tabs>
        <w:ind w:left="360" w:hanging="360"/>
      </w:pPr>
      <w:r>
        <w:t>5</w:t>
      </w:r>
      <w:r w:rsidR="00083706">
        <w:t xml:space="preserve">. </w:t>
      </w:r>
      <w:r>
        <w:t>“Unholy anger”, “your own agenda”</w:t>
      </w:r>
      <w:r w:rsidR="00E17996">
        <w:t xml:space="preserve">, “God who is not being obeyed” and “an affront to God” are a few things that are being discussed on </w:t>
      </w:r>
      <w:r w:rsidR="00083706">
        <w:t>P</w:t>
      </w:r>
      <w:r w:rsidR="00E17996">
        <w:t>a</w:t>
      </w:r>
      <w:r w:rsidR="00083706">
        <w:t>g</w:t>
      </w:r>
      <w:r w:rsidR="00E17996">
        <w:t>e</w:t>
      </w:r>
      <w:r w:rsidR="00083706">
        <w:t xml:space="preserve"> 2</w:t>
      </w:r>
      <w:r>
        <w:t>9</w:t>
      </w:r>
      <w:r w:rsidR="00E17996">
        <w:t>.  Please comment on these three paragraphs.</w:t>
      </w:r>
    </w:p>
    <w:p w14:paraId="6EB38BE4" w14:textId="77777777" w:rsidR="000446DD" w:rsidRDefault="000446DD" w:rsidP="000446D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90A9A98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6D9A14C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60D9FA1" w14:textId="77777777" w:rsidR="00083706" w:rsidRDefault="00B47E2C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</w:rPr>
      </w:pPr>
      <w:smartTag w:uri="urn:schemas-microsoft-com:office:smarttags" w:element="State">
        <w:r>
          <w:rPr>
            <w:b/>
            <w:bCs/>
          </w:rPr>
          <w:t>Cal</w:t>
        </w:r>
      </w:smartTag>
      <w:r>
        <w:rPr>
          <w:b/>
          <w:bCs/>
        </w:rPr>
        <w:t xml:space="preserve">led to </w:t>
      </w:r>
      <w:smartTag w:uri="urn:schemas-microsoft-com:office:smarttags" w:element="place">
        <w:r>
          <w:rPr>
            <w:b/>
            <w:bCs/>
          </w:rPr>
          <w:t>Ob</w:t>
        </w:r>
      </w:smartTag>
      <w:r>
        <w:rPr>
          <w:b/>
          <w:bCs/>
        </w:rPr>
        <w:t>edience</w:t>
      </w:r>
    </w:p>
    <w:p w14:paraId="53B18DBF" w14:textId="77777777" w:rsidR="00083706" w:rsidRDefault="00083706" w:rsidP="00B47E2C">
      <w:pPr>
        <w:pStyle w:val="N-Normal"/>
        <w:ind w:left="360" w:hanging="360"/>
      </w:pPr>
      <w:r>
        <w:t xml:space="preserve">1. </w:t>
      </w:r>
      <w:r w:rsidR="00B47E2C">
        <w:t>“You do not……</w:t>
      </w:r>
      <w:proofErr w:type="gramStart"/>
      <w:r w:rsidR="00B47E2C">
        <w:t>….first</w:t>
      </w:r>
      <w:proofErr w:type="gramEnd"/>
      <w:r w:rsidR="00B47E2C">
        <w:t xml:space="preserve"> engaged you.”</w:t>
      </w:r>
      <w:r>
        <w:t xml:space="preserve"> Pg 2</w:t>
      </w:r>
      <w:r w:rsidR="00B47E2C">
        <w:t xml:space="preserve">9 </w:t>
      </w:r>
      <w:r w:rsidR="0049046C">
        <w:t xml:space="preserve">&amp; 30. </w:t>
      </w:r>
      <w:r w:rsidR="00B47E2C">
        <w:t xml:space="preserve"> What is important for us to learn again from this dialogue and this paragraph?</w:t>
      </w:r>
    </w:p>
    <w:p w14:paraId="5D97C34F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22C8F42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2809D7C" w14:textId="77777777" w:rsidR="00B47E2C" w:rsidRDefault="00B47E2C" w:rsidP="00B47E2C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B2674F7" w14:textId="77777777" w:rsidR="00083706" w:rsidRDefault="00083706">
      <w:pPr>
        <w:pStyle w:val="N-Normal"/>
      </w:pPr>
      <w:r>
        <w:t>2.</w:t>
      </w:r>
      <w:r w:rsidR="00DE5257">
        <w:t xml:space="preserve"> Please comment on the section “Confident to Act”</w:t>
      </w:r>
      <w:r w:rsidR="007A7264">
        <w:t>.</w:t>
      </w:r>
      <w:r w:rsidR="00DE5257">
        <w:t xml:space="preserve"> Pg 30</w:t>
      </w:r>
    </w:p>
    <w:p w14:paraId="4D61F62E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22E235E" w14:textId="77777777" w:rsidR="00083706" w:rsidRDefault="0008370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F0FB31F" w14:textId="77777777" w:rsidR="00DE5257" w:rsidRDefault="00DE5257" w:rsidP="00DE525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857B4A2" w14:textId="77777777" w:rsidR="00DE5257" w:rsidRDefault="00DE5257" w:rsidP="00DE525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7B974CD" w14:textId="77777777" w:rsidR="00DE5257" w:rsidRDefault="00DE5257" w:rsidP="00DE5257">
      <w:pPr>
        <w:pStyle w:val="N-Normal"/>
        <w:ind w:left="360" w:hanging="360"/>
      </w:pPr>
      <w:r>
        <w:t>3. Please comment on the section “Mandate to Act” Pg 30-</w:t>
      </w:r>
      <w:proofErr w:type="gramStart"/>
      <w:r>
        <w:t>32  What</w:t>
      </w:r>
      <w:proofErr w:type="gramEnd"/>
      <w:r>
        <w:t xml:space="preserve"> are some of the highlights in this section?</w:t>
      </w:r>
    </w:p>
    <w:p w14:paraId="20C2E764" w14:textId="77777777" w:rsidR="00DE5257" w:rsidRDefault="00DE5257" w:rsidP="00DE525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033B82C" w14:textId="77777777" w:rsidR="00DE5257" w:rsidRDefault="00DE5257" w:rsidP="00DE525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B2D6FD1" w14:textId="77777777" w:rsidR="00DE5257" w:rsidRDefault="00DE5257" w:rsidP="00DE525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92753E7" w14:textId="77777777" w:rsidR="00DE5257" w:rsidRDefault="00DE5257" w:rsidP="00DE525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4CAC0DA" w14:textId="77777777" w:rsidR="006F6ABF" w:rsidRDefault="006F6ABF" w:rsidP="006F6ABF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</w:rPr>
      </w:pPr>
      <w:r>
        <w:rPr>
          <w:b/>
          <w:bCs/>
        </w:rPr>
        <w:lastRenderedPageBreak/>
        <w:t>Parenting Defined</w:t>
      </w:r>
    </w:p>
    <w:p w14:paraId="11552F4F" w14:textId="77777777" w:rsidR="006F6ABF" w:rsidRDefault="006F6ABF" w:rsidP="006F6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“Recognizing that God has…….as a parent.”  How has our “culture” distorted parenting according to the statement you have highlighted.</w:t>
      </w:r>
      <w:r w:rsidR="001C3D9F">
        <w:t xml:space="preserve">  Pg 32</w:t>
      </w:r>
    </w:p>
    <w:p w14:paraId="0C04A173" w14:textId="77777777" w:rsidR="006F6ABF" w:rsidRDefault="006F6ABF" w:rsidP="006F6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 “Parenting is a _______________ task.”  What does th</w:t>
      </w:r>
      <w:r w:rsidR="00096546">
        <w:t>e author mean by this statement?  Please highlight the statements in this section that implicate that this is true.</w:t>
      </w:r>
      <w:r w:rsidR="001C3D9F" w:rsidRPr="001C3D9F">
        <w:t xml:space="preserve"> </w:t>
      </w:r>
      <w:r w:rsidR="001C3D9F">
        <w:t>Pg 32</w:t>
      </w:r>
    </w:p>
    <w:p w14:paraId="28B271A6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0BEC1F9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124510A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945AF78" w14:textId="77777777" w:rsidR="006F6ABF" w:rsidRDefault="00862387" w:rsidP="006F6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140894">
        <w:rPr>
          <w:i/>
        </w:rPr>
        <w:t>Clear Objectives</w:t>
      </w:r>
      <w:r>
        <w:t xml:space="preserve"> help us to have “concrete training objectives” for our children.  What are some pitfalls of parents and how can we better incorporate “concrete training objectives” in our parenting task.</w:t>
      </w:r>
      <w:r w:rsidR="00915D1D">
        <w:t xml:space="preserve"> Pg 32, 33</w:t>
      </w:r>
    </w:p>
    <w:p w14:paraId="41696955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3FABA73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4CF75B7" w14:textId="77777777" w:rsidR="00862387" w:rsidRDefault="00862387" w:rsidP="0086238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5E3C033" w14:textId="77777777" w:rsidR="006F6ABF" w:rsidRDefault="00140894" w:rsidP="006F6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140894">
        <w:rPr>
          <w:i/>
        </w:rPr>
        <w:t>Humility in Your Task</w:t>
      </w:r>
      <w:r>
        <w:t xml:space="preserve">.  </w:t>
      </w:r>
      <w:r w:rsidR="00141494">
        <w:t xml:space="preserve">In this section the author states: “I know of no realization that will sober and humble the parent like this one.”  Please discuss what the author is </w:t>
      </w:r>
      <w:r w:rsidR="001B16F3">
        <w:t>pointing out in this section.</w:t>
      </w:r>
      <w:r w:rsidR="00915D1D" w:rsidRPr="00915D1D">
        <w:t xml:space="preserve"> </w:t>
      </w:r>
      <w:r w:rsidR="00915D1D">
        <w:t>Pg 33</w:t>
      </w:r>
    </w:p>
    <w:p w14:paraId="6D5152BF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3E04AA4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E9C6D17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211DA55" w14:textId="77777777" w:rsidR="00140894" w:rsidRDefault="00D865DC" w:rsidP="006F6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smartTag w:uri="urn:schemas-microsoft-com:office:smarttags" w:element="address">
        <w:smartTag w:uri="urn:schemas-microsoft-com:office:smarttags" w:element="Street">
          <w:r w:rsidRPr="00D865DC">
            <w:rPr>
              <w:i/>
            </w:rPr>
            <w:t>No Place</w:t>
          </w:r>
        </w:smartTag>
      </w:smartTag>
      <w:r w:rsidRPr="00D865DC">
        <w:rPr>
          <w:i/>
        </w:rPr>
        <w:t xml:space="preserve"> </w:t>
      </w:r>
      <w:proofErr w:type="gramStart"/>
      <w:r w:rsidRPr="00D865DC">
        <w:rPr>
          <w:i/>
        </w:rPr>
        <w:t>For</w:t>
      </w:r>
      <w:proofErr w:type="gramEnd"/>
      <w:r w:rsidRPr="00D865DC">
        <w:rPr>
          <w:i/>
        </w:rPr>
        <w:t xml:space="preserve"> Anger</w:t>
      </w:r>
      <w:r>
        <w:t xml:space="preserve">.  </w:t>
      </w:r>
      <w:r w:rsidR="00915D1D">
        <w:t>What does the child learn when parents display “unholy anger”?  Pg 34</w:t>
      </w:r>
    </w:p>
    <w:p w14:paraId="41F1B397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08370FC" w14:textId="77777777" w:rsidR="00915D1D" w:rsidRDefault="00915D1D" w:rsidP="00915D1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D92582C" w14:textId="77777777" w:rsidR="00915D1D" w:rsidRDefault="00915D1D" w:rsidP="00915D1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24D8E16" w14:textId="77777777" w:rsidR="00915D1D" w:rsidRDefault="00915D1D" w:rsidP="006F6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Correction is not………offends God. Pg </w:t>
      </w:r>
      <w:proofErr w:type="gramStart"/>
      <w:r>
        <w:t>34  How</w:t>
      </w:r>
      <w:proofErr w:type="gramEnd"/>
      <w:r>
        <w:t xml:space="preserve"> does this statement help us to understand our emotional response?</w:t>
      </w:r>
    </w:p>
    <w:p w14:paraId="2450D6CF" w14:textId="77777777" w:rsidR="00915D1D" w:rsidRDefault="00915D1D" w:rsidP="00915D1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C4D7D91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3D7109F" w14:textId="77777777" w:rsidR="001C3D9F" w:rsidRDefault="001C3D9F" w:rsidP="001C3D9F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CA581A5" w14:textId="77777777" w:rsidR="00915D1D" w:rsidRDefault="00915D1D" w:rsidP="00915D1D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46B87A1" w14:textId="77777777" w:rsidR="00A10F2C" w:rsidRDefault="00A10F2C" w:rsidP="00915D1D">
      <w:pPr>
        <w:pStyle w:val="Header"/>
        <w:tabs>
          <w:tab w:val="clear" w:pos="4320"/>
          <w:tab w:val="clear" w:pos="8640"/>
        </w:tabs>
      </w:pPr>
    </w:p>
    <w:p w14:paraId="5C3F32E2" w14:textId="77777777" w:rsidR="00A10F2C" w:rsidRDefault="00A10F2C" w:rsidP="00915D1D">
      <w:pPr>
        <w:pStyle w:val="Header"/>
        <w:tabs>
          <w:tab w:val="clear" w:pos="4320"/>
          <w:tab w:val="clear" w:pos="8640"/>
        </w:tabs>
      </w:pPr>
    </w:p>
    <w:p w14:paraId="7F8FEAA1" w14:textId="77777777" w:rsidR="00A10F2C" w:rsidRDefault="00A10F2C" w:rsidP="00A10F2C">
      <w:pPr>
        <w:pStyle w:val="Header"/>
        <w:tabs>
          <w:tab w:val="clear" w:pos="4320"/>
          <w:tab w:val="clear" w:pos="8640"/>
        </w:tabs>
        <w:jc w:val="center"/>
      </w:pPr>
      <w:r>
        <w:lastRenderedPageBreak/>
        <w:t>Benefits to the Child</w:t>
      </w:r>
    </w:p>
    <w:p w14:paraId="4F291D38" w14:textId="77777777" w:rsidR="00A10F2C" w:rsidRDefault="00A10F2C" w:rsidP="00A10F2C">
      <w:pPr>
        <w:numPr>
          <w:ilvl w:val="0"/>
          <w:numId w:val="9"/>
        </w:numPr>
      </w:pPr>
      <w:r>
        <w:t>“The child learns to</w:t>
      </w:r>
      <w:proofErr w:type="gramStart"/>
      <w:r>
        <w:t>….Proverbs</w:t>
      </w:r>
      <w:proofErr w:type="gramEnd"/>
      <w:r>
        <w:t xml:space="preserve"> 15:5, 29:15. Pg 35</w:t>
      </w:r>
      <w:r w:rsidR="00F1521C">
        <w:t>.”</w:t>
      </w:r>
      <w:r>
        <w:t xml:space="preserve">  What truths are found in these passages and where do you think the </w:t>
      </w:r>
      <w:r w:rsidR="008A0431">
        <w:t>author is helping us focus.</w:t>
      </w:r>
    </w:p>
    <w:p w14:paraId="7752DB8F" w14:textId="77777777" w:rsidR="00A10F2C" w:rsidRDefault="00A10F2C" w:rsidP="00A10F2C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0BE0492" w14:textId="77777777" w:rsidR="00A10F2C" w:rsidRDefault="00A10F2C" w:rsidP="00A10F2C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4C2262F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73FCE6A" w14:textId="77777777" w:rsidR="00A10F2C" w:rsidRDefault="008A0431" w:rsidP="008A0431">
      <w:pPr>
        <w:jc w:val="center"/>
      </w:pPr>
      <w:r>
        <w:t>Summary</w:t>
      </w:r>
    </w:p>
    <w:p w14:paraId="25DE7D38" w14:textId="77777777" w:rsidR="008A0431" w:rsidRDefault="00F1521C" w:rsidP="008A0431">
      <w:pPr>
        <w:numPr>
          <w:ilvl w:val="0"/>
          <w:numId w:val="10"/>
        </w:numPr>
      </w:pPr>
      <w:r>
        <w:t>“</w:t>
      </w:r>
      <w:r w:rsidR="008A0431">
        <w:t>You are God’s agent to teach his</w:t>
      </w:r>
      <w:proofErr w:type="gramStart"/>
      <w:r w:rsidR="008A0431">
        <w:t>…..</w:t>
      </w:r>
      <w:proofErr w:type="gramEnd"/>
      <w:r w:rsidR="008A0431">
        <w:t>God to be in charge.</w:t>
      </w:r>
      <w:r>
        <w:t>”</w:t>
      </w:r>
      <w:r w:rsidR="008A0431">
        <w:t xml:space="preserve">  Pg </w:t>
      </w:r>
      <w:proofErr w:type="gramStart"/>
      <w:r w:rsidR="008A0431">
        <w:t>35  What</w:t>
      </w:r>
      <w:proofErr w:type="gramEnd"/>
      <w:r w:rsidR="008A0431">
        <w:t xml:space="preserve"> does it mean to be “God’s agent”?</w:t>
      </w:r>
    </w:p>
    <w:p w14:paraId="63769679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7778496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F264629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A5E5A4E" w14:textId="77777777" w:rsidR="008A0431" w:rsidRDefault="008A0431" w:rsidP="008A0431">
      <w:pPr>
        <w:numPr>
          <w:ilvl w:val="0"/>
          <w:numId w:val="6"/>
        </w:numPr>
      </w:pPr>
      <w:r>
        <w:t xml:space="preserve">Discipline: Corrective, Not Punitive. Pg </w:t>
      </w:r>
      <w:proofErr w:type="gramStart"/>
      <w:r>
        <w:t>36  What</w:t>
      </w:r>
      <w:proofErr w:type="gramEnd"/>
      <w:r>
        <w:t xml:space="preserve"> should correction “orbit” around?</w:t>
      </w:r>
    </w:p>
    <w:p w14:paraId="30BB19C9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4D8F762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2972964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C1BC368" w14:textId="77777777" w:rsidR="008A0431" w:rsidRDefault="008A0431" w:rsidP="008A0431">
      <w:pPr>
        <w:numPr>
          <w:ilvl w:val="0"/>
          <w:numId w:val="6"/>
        </w:numPr>
      </w:pPr>
      <w:r>
        <w:t xml:space="preserve">Discipline: An Expression of Love. Pg </w:t>
      </w:r>
      <w:proofErr w:type="gramStart"/>
      <w:r>
        <w:t>36  “</w:t>
      </w:r>
      <w:proofErr w:type="gramEnd"/>
      <w:r>
        <w:t xml:space="preserve">How can you balance </w:t>
      </w:r>
      <w:r w:rsidR="00F1521C">
        <w:t>discipline</w:t>
      </w:r>
      <w:r>
        <w:t xml:space="preserve"> and love?</w:t>
      </w:r>
      <w:r w:rsidR="00F1521C">
        <w:t>”</w:t>
      </w:r>
    </w:p>
    <w:p w14:paraId="30246412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F1FC09B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02CF1C0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742F48B" w14:textId="77777777" w:rsidR="008A0431" w:rsidRDefault="008A0431" w:rsidP="008A0431">
      <w:pPr>
        <w:numPr>
          <w:ilvl w:val="0"/>
          <w:numId w:val="6"/>
        </w:numPr>
      </w:pPr>
      <w:r>
        <w:t>“What makes this idea so hard to get hold of?”  pg 37</w:t>
      </w:r>
    </w:p>
    <w:p w14:paraId="3EAC4F44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369B29A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8F5A20D" w14:textId="77777777" w:rsidR="008A0431" w:rsidRDefault="008A0431" w:rsidP="008A0431">
      <w:pPr>
        <w:jc w:val="center"/>
      </w:pPr>
      <w:r>
        <w:t>Application questions for chapter 4.  pg 38</w:t>
      </w:r>
    </w:p>
    <w:p w14:paraId="425699F9" w14:textId="77777777" w:rsidR="008A0431" w:rsidRDefault="008A0431" w:rsidP="008A0431">
      <w:r>
        <w:t>Please answer questions 1, 3 &amp; 5.</w:t>
      </w:r>
    </w:p>
    <w:p w14:paraId="0F5DC9B7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C10264F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29A5A59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688E444" w14:textId="77777777" w:rsidR="008A0431" w:rsidRDefault="008A0431" w:rsidP="008A0431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CAA0009" w14:textId="77777777" w:rsidR="008A0431" w:rsidRPr="008A0431" w:rsidRDefault="008A0431" w:rsidP="00F1521C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sectPr w:rsidR="008A0431" w:rsidRPr="008A0431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821D" w14:textId="77777777" w:rsidR="004B1195" w:rsidRDefault="004B1195">
      <w:r>
        <w:separator/>
      </w:r>
    </w:p>
  </w:endnote>
  <w:endnote w:type="continuationSeparator" w:id="0">
    <w:p w14:paraId="13618223" w14:textId="77777777" w:rsidR="004B1195" w:rsidRDefault="004B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F0E" w14:textId="1E20383C" w:rsidR="002B5DF8" w:rsidRDefault="00403CD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 xml:space="preserve">  </w:t>
    </w:r>
    <w:r w:rsidR="002B5DF8">
      <w:rPr>
        <w:sz w:val="20"/>
      </w:rPr>
      <w:tab/>
    </w:r>
    <w:r w:rsidR="002B5DF8">
      <w:rPr>
        <w:sz w:val="20"/>
      </w:rPr>
      <w:fldChar w:fldCharType="begin"/>
    </w:r>
    <w:r w:rsidR="002B5DF8">
      <w:rPr>
        <w:sz w:val="20"/>
      </w:rPr>
      <w:instrText>PAGE</w:instrText>
    </w:r>
    <w:r w:rsidR="002B5DF8">
      <w:rPr>
        <w:sz w:val="20"/>
      </w:rPr>
      <w:fldChar w:fldCharType="separate"/>
    </w:r>
    <w:r w:rsidR="00CE5E33">
      <w:rPr>
        <w:noProof/>
        <w:sz w:val="20"/>
      </w:rPr>
      <w:t>4</w:t>
    </w:r>
    <w:r w:rsidR="002B5DF8">
      <w:rPr>
        <w:sz w:val="20"/>
      </w:rPr>
      <w:fldChar w:fldCharType="end"/>
    </w:r>
    <w:r w:rsidR="002B5DF8">
      <w:rPr>
        <w:sz w:val="20"/>
      </w:rPr>
      <w:tab/>
    </w:r>
    <w:r w:rsidR="00CE5E33">
      <w:rPr>
        <w:sz w:val="20"/>
      </w:rPr>
      <w:t>Galatians</w:t>
    </w:r>
    <w:r w:rsidR="00442E09">
      <w:rPr>
        <w:sz w:val="20"/>
      </w:rPr>
      <w:t xml:space="preserve">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5B43" w14:textId="724CC735" w:rsidR="002B5DF8" w:rsidRDefault="002B5DF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403CDA" w:rsidRPr="00403CDA">
      <w:rPr>
        <w:sz w:val="20"/>
      </w:rPr>
      <w:t xml:space="preserve">Shepherding </w:t>
    </w:r>
    <w:proofErr w:type="spellStart"/>
    <w:r w:rsidR="00403CDA" w:rsidRPr="00403CDA">
      <w:rPr>
        <w:sz w:val="20"/>
      </w:rPr>
      <w:t>ch</w:t>
    </w:r>
    <w:proofErr w:type="spellEnd"/>
    <w:r w:rsidR="00403CDA" w:rsidRPr="00403CDA">
      <w:rPr>
        <w:sz w:val="20"/>
      </w:rPr>
      <w:t xml:space="preserve"> 4 </w:t>
    </w:r>
    <w:r w:rsidR="004B213E">
      <w:rPr>
        <w:sz w:val="20"/>
      </w:rPr>
      <w:t>S</w:t>
    </w:r>
    <w:r w:rsidR="00403CDA" w:rsidRPr="00403CDA"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328F" w14:textId="77777777" w:rsidR="004B1195" w:rsidRDefault="004B1195">
      <w:r>
        <w:separator/>
      </w:r>
    </w:p>
  </w:footnote>
  <w:footnote w:type="continuationSeparator" w:id="0">
    <w:p w14:paraId="5692A59B" w14:textId="77777777" w:rsidR="004B1195" w:rsidRDefault="004B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271718"/>
    <w:multiLevelType w:val="hybridMultilevel"/>
    <w:tmpl w:val="52284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B11C1"/>
    <w:multiLevelType w:val="hybridMultilevel"/>
    <w:tmpl w:val="E0EC3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46122"/>
    <w:multiLevelType w:val="hybridMultilevel"/>
    <w:tmpl w:val="25C43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49A1"/>
    <w:multiLevelType w:val="hybridMultilevel"/>
    <w:tmpl w:val="0D7CCE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182557">
    <w:abstractNumId w:val="0"/>
  </w:num>
  <w:num w:numId="2" w16cid:durableId="1329673764">
    <w:abstractNumId w:val="4"/>
  </w:num>
  <w:num w:numId="3" w16cid:durableId="93091503">
    <w:abstractNumId w:val="3"/>
  </w:num>
  <w:num w:numId="4" w16cid:durableId="1560507386">
    <w:abstractNumId w:val="2"/>
  </w:num>
  <w:num w:numId="5" w16cid:durableId="858275786">
    <w:abstractNumId w:val="1"/>
  </w:num>
  <w:num w:numId="6" w16cid:durableId="1684429077">
    <w:abstractNumId w:val="9"/>
  </w:num>
  <w:num w:numId="7" w16cid:durableId="1198738536">
    <w:abstractNumId w:val="7"/>
  </w:num>
  <w:num w:numId="8" w16cid:durableId="493497848">
    <w:abstractNumId w:val="8"/>
  </w:num>
  <w:num w:numId="9" w16cid:durableId="2103599164">
    <w:abstractNumId w:val="6"/>
  </w:num>
  <w:num w:numId="10" w16cid:durableId="190048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06"/>
    <w:rsid w:val="00013420"/>
    <w:rsid w:val="000446DD"/>
    <w:rsid w:val="00083706"/>
    <w:rsid w:val="00096546"/>
    <w:rsid w:val="000C0341"/>
    <w:rsid w:val="00140894"/>
    <w:rsid w:val="00141494"/>
    <w:rsid w:val="001B16F3"/>
    <w:rsid w:val="001C3D9F"/>
    <w:rsid w:val="002B5DF8"/>
    <w:rsid w:val="002E2614"/>
    <w:rsid w:val="00387743"/>
    <w:rsid w:val="003D34AA"/>
    <w:rsid w:val="00403CDA"/>
    <w:rsid w:val="00442E09"/>
    <w:rsid w:val="00472BB4"/>
    <w:rsid w:val="0049046C"/>
    <w:rsid w:val="004B1195"/>
    <w:rsid w:val="004B213E"/>
    <w:rsid w:val="004D5F10"/>
    <w:rsid w:val="00535BB5"/>
    <w:rsid w:val="00657E89"/>
    <w:rsid w:val="006709A8"/>
    <w:rsid w:val="00693574"/>
    <w:rsid w:val="006F6ABF"/>
    <w:rsid w:val="007301F1"/>
    <w:rsid w:val="00786A0B"/>
    <w:rsid w:val="007A7264"/>
    <w:rsid w:val="007F2208"/>
    <w:rsid w:val="00862387"/>
    <w:rsid w:val="008A0431"/>
    <w:rsid w:val="00915D1D"/>
    <w:rsid w:val="009F39FA"/>
    <w:rsid w:val="00A10F2C"/>
    <w:rsid w:val="00AC25BB"/>
    <w:rsid w:val="00B03275"/>
    <w:rsid w:val="00B174CA"/>
    <w:rsid w:val="00B47E2C"/>
    <w:rsid w:val="00B65D92"/>
    <w:rsid w:val="00BC7EB8"/>
    <w:rsid w:val="00C71BDA"/>
    <w:rsid w:val="00CC2309"/>
    <w:rsid w:val="00CE5E33"/>
    <w:rsid w:val="00CF4749"/>
    <w:rsid w:val="00D865DC"/>
    <w:rsid w:val="00DB7CAA"/>
    <w:rsid w:val="00DE5257"/>
    <w:rsid w:val="00E17996"/>
    <w:rsid w:val="00E93655"/>
    <w:rsid w:val="00EB3C72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A9FFF6"/>
  <w15:chartTrackingRefBased/>
  <w15:docId w15:val="{B4C65300-1B69-4FE7-A4EE-F406EAB0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Child’s Development: Shaping Influences</vt:lpstr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Child’s Development: Shaping Influences</dc:title>
  <dc:subject/>
  <dc:creator>Tabernacle</dc:creator>
  <cp:keywords/>
  <cp:lastModifiedBy>Brad Hilgeman</cp:lastModifiedBy>
  <cp:revision>3</cp:revision>
  <cp:lastPrinted>2022-08-29T17:21:00Z</cp:lastPrinted>
  <dcterms:created xsi:type="dcterms:W3CDTF">2020-07-20T18:13:00Z</dcterms:created>
  <dcterms:modified xsi:type="dcterms:W3CDTF">2022-08-29T17:22:00Z</dcterms:modified>
</cp:coreProperties>
</file>