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0DAE" w14:textId="77777777" w:rsidR="00803B8F" w:rsidRDefault="00803B8F">
      <w:pPr>
        <w:pStyle w:val="T-Title"/>
        <w:spacing w:after="240"/>
        <w:rPr>
          <w:sz w:val="24"/>
        </w:rPr>
      </w:pPr>
      <w:r w:rsidRPr="00803B8F">
        <w:t>SHEPHERDING</w:t>
      </w:r>
      <w:r>
        <w:t xml:space="preserve"> A CHILD'S HEART </w:t>
      </w:r>
      <w:r>
        <w:br/>
      </w:r>
      <w:r>
        <w:rPr>
          <w:caps w:val="0"/>
          <w:sz w:val="24"/>
        </w:rPr>
        <w:t xml:space="preserve">Chapter 17 </w:t>
      </w:r>
    </w:p>
    <w:p w14:paraId="567FB722" w14:textId="77777777" w:rsidR="00803B8F" w:rsidRPr="00803B8F" w:rsidRDefault="00803B8F">
      <w:pPr>
        <w:pStyle w:val="Style"/>
        <w:spacing w:beforeAutospacing="1" w:afterAutospacing="1"/>
        <w:jc w:val="center"/>
        <w:rPr>
          <w:rFonts w:ascii="Century Schoolbook" w:hAnsi="Century Schoolbook"/>
          <w:i/>
          <w:sz w:val="22"/>
          <w:szCs w:val="22"/>
        </w:rPr>
      </w:pPr>
      <w:r w:rsidRPr="00803B8F">
        <w:rPr>
          <w:rFonts w:ascii="Century Schoolbook" w:hAnsi="Century Schoolbook"/>
          <w:i/>
          <w:sz w:val="22"/>
          <w:szCs w:val="22"/>
        </w:rPr>
        <w:t>Childhood: Training Procedures</w:t>
      </w:r>
    </w:p>
    <w:p w14:paraId="7CA174FB" w14:textId="77777777" w:rsidR="00803B8F" w:rsidRDefault="00803B8F">
      <w:pPr>
        <w:pStyle w:val="N-Normal"/>
        <w:numPr>
          <w:ilvl w:val="0"/>
          <w:numId w:val="20"/>
        </w:numPr>
        <w:spacing w:before="240"/>
        <w:rPr>
          <w:szCs w:val="22"/>
        </w:rPr>
      </w:pPr>
      <w:r>
        <w:rPr>
          <w:szCs w:val="22"/>
        </w:rPr>
        <w:t>Please underline or mark in your book the sentences or paragraphs that are partially noted in this study sheet or related to the questions.</w:t>
      </w:r>
    </w:p>
    <w:p w14:paraId="5911B506" w14:textId="77777777" w:rsidR="00803B8F" w:rsidRDefault="00803B8F" w:rsidP="00CC3EE9">
      <w:pPr>
        <w:pStyle w:val="N-Normal"/>
        <w:spacing w:before="240"/>
      </w:pPr>
      <w:r>
        <w:t xml:space="preserve">1. What are some of the typical responses to the two children - one toy scenario? </w:t>
      </w:r>
      <w:r w:rsidR="004A6C5C">
        <w:t xml:space="preserve"> Pg 171</w:t>
      </w:r>
    </w:p>
    <w:p w14:paraId="175A7A21" w14:textId="77777777" w:rsidR="00803B8F" w:rsidRDefault="00803B8F" w:rsidP="00CC3EE9">
      <w:pPr>
        <w:pStyle w:val="1-LevelThree"/>
        <w:spacing w:before="240"/>
      </w:pPr>
      <w:r>
        <w:t xml:space="preserve">A. </w:t>
      </w:r>
    </w:p>
    <w:p w14:paraId="050BFA64" w14:textId="77777777" w:rsidR="00803B8F" w:rsidRDefault="00803B8F" w:rsidP="00CC3EE9">
      <w:pPr>
        <w:pStyle w:val="1-LevelThree"/>
        <w:spacing w:before="240"/>
      </w:pPr>
      <w:r>
        <w:t xml:space="preserve">B. </w:t>
      </w:r>
    </w:p>
    <w:p w14:paraId="37917CDC" w14:textId="77777777" w:rsidR="00803B8F" w:rsidRDefault="00803B8F" w:rsidP="00CC3EE9">
      <w:pPr>
        <w:pStyle w:val="1-LevelThree"/>
        <w:spacing w:before="240"/>
      </w:pPr>
      <w:r>
        <w:t xml:space="preserve">C. </w:t>
      </w:r>
    </w:p>
    <w:p w14:paraId="636FD60B" w14:textId="77777777" w:rsidR="00803B8F" w:rsidRDefault="004A6C5C" w:rsidP="00CC3EE9">
      <w:pPr>
        <w:pStyle w:val="1-LevelThree"/>
        <w:spacing w:before="240"/>
      </w:pPr>
      <w:r>
        <w:t>D</w:t>
      </w:r>
      <w:r w:rsidR="00803B8F">
        <w:t xml:space="preserve">. </w:t>
      </w:r>
    </w:p>
    <w:p w14:paraId="547340D5" w14:textId="77777777" w:rsidR="00803B8F" w:rsidRDefault="00803B8F" w:rsidP="00CC3EE9">
      <w:pPr>
        <w:pStyle w:val="1-LevelThree"/>
        <w:spacing w:before="240"/>
      </w:pPr>
      <w:r>
        <w:t xml:space="preserve">E. </w:t>
      </w:r>
    </w:p>
    <w:p w14:paraId="648B073D" w14:textId="77777777" w:rsidR="00803B8F" w:rsidRDefault="00803B8F" w:rsidP="00CC3EE9">
      <w:pPr>
        <w:pStyle w:val="N-Normal"/>
        <w:spacing w:before="240"/>
      </w:pPr>
      <w:r>
        <w:t xml:space="preserve">2. In the two children - one toy scenario, what are three appeals you cannot make? </w:t>
      </w:r>
      <w:r w:rsidR="004A6C5C">
        <w:t>Pg 172</w:t>
      </w:r>
    </w:p>
    <w:p w14:paraId="44A1A386" w14:textId="77777777" w:rsidR="00803B8F" w:rsidRDefault="00803B8F" w:rsidP="00CC3EE9">
      <w:pPr>
        <w:pStyle w:val="1-LevelThree"/>
        <w:spacing w:before="240"/>
      </w:pPr>
      <w:r>
        <w:t xml:space="preserve">Explain. </w:t>
      </w:r>
    </w:p>
    <w:p w14:paraId="080B28E5" w14:textId="77777777" w:rsidR="00803B8F" w:rsidRDefault="00803B8F" w:rsidP="00CC3EE9">
      <w:pPr>
        <w:pStyle w:val="1-LevelThree"/>
        <w:spacing w:before="240"/>
      </w:pPr>
      <w:r>
        <w:t xml:space="preserve">A. </w:t>
      </w:r>
    </w:p>
    <w:p w14:paraId="2F2C8B2C" w14:textId="77777777" w:rsidR="00803B8F" w:rsidRDefault="00803B8F" w:rsidP="00CC3EE9">
      <w:pPr>
        <w:pStyle w:val="1-LevelThree"/>
        <w:spacing w:before="240"/>
      </w:pPr>
      <w:r>
        <w:t xml:space="preserve">B. </w:t>
      </w:r>
    </w:p>
    <w:p w14:paraId="5AE3D061" w14:textId="77777777" w:rsidR="00803B8F" w:rsidRDefault="00803B8F" w:rsidP="00CC3EE9">
      <w:pPr>
        <w:pStyle w:val="1-LevelThree"/>
        <w:spacing w:before="240"/>
      </w:pPr>
      <w:r>
        <w:t xml:space="preserve">C. </w:t>
      </w:r>
    </w:p>
    <w:p w14:paraId="70BDF852" w14:textId="77777777" w:rsidR="004A6C5C" w:rsidRDefault="004A6C5C" w:rsidP="00CC3EE9">
      <w:pPr>
        <w:pStyle w:val="N-Normal"/>
        <w:spacing w:before="240"/>
        <w:ind w:left="360" w:hanging="360"/>
      </w:pPr>
      <w:r>
        <w:t xml:space="preserve">3. “None of these approach………”  please mark the paragraph, </w:t>
      </w:r>
      <w:proofErr w:type="gramStart"/>
      <w:r>
        <w:t>read</w:t>
      </w:r>
      <w:proofErr w:type="gramEnd"/>
      <w:r>
        <w:t xml:space="preserve"> and share your comments with the class.</w:t>
      </w:r>
      <w:r w:rsidRPr="004A6C5C">
        <w:t xml:space="preserve"> </w:t>
      </w:r>
      <w:r>
        <w:t>Pg 172</w:t>
      </w:r>
    </w:p>
    <w:p w14:paraId="42EC4EE3" w14:textId="56AAA2F2" w:rsidR="004A6C5C" w:rsidRDefault="004A6C5C" w:rsidP="00CC3EE9">
      <w:pPr>
        <w:pStyle w:val="N-Normal"/>
        <w:spacing w:before="240"/>
        <w:ind w:left="360" w:hanging="360"/>
      </w:pPr>
      <w:r>
        <w:t xml:space="preserve">4. “What ever motivates behavior......”  please mark the paragraph, </w:t>
      </w:r>
      <w:proofErr w:type="gramStart"/>
      <w:r>
        <w:t>read</w:t>
      </w:r>
      <w:proofErr w:type="gramEnd"/>
      <w:r>
        <w:t xml:space="preserve"> and share your comments.</w:t>
      </w:r>
      <w:r w:rsidRPr="004A6C5C">
        <w:t xml:space="preserve"> </w:t>
      </w:r>
      <w:r>
        <w:t>Pg 172</w:t>
      </w:r>
    </w:p>
    <w:p w14:paraId="42D1D2F0" w14:textId="77777777" w:rsidR="002251B6" w:rsidRDefault="002251B6" w:rsidP="00CC3EE9">
      <w:pPr>
        <w:pStyle w:val="N-Normal"/>
        <w:spacing w:before="240"/>
      </w:pPr>
    </w:p>
    <w:p w14:paraId="22F5BA56" w14:textId="77777777" w:rsidR="002251B6" w:rsidRPr="002251B6" w:rsidRDefault="002251B6" w:rsidP="002251B6">
      <w:pPr>
        <w:ind w:firstLine="360"/>
      </w:pPr>
    </w:p>
    <w:p w14:paraId="697686F5" w14:textId="77777777" w:rsidR="002251B6" w:rsidRDefault="002251B6" w:rsidP="00CC3EE9">
      <w:pPr>
        <w:pStyle w:val="N-Normal"/>
        <w:spacing w:before="240"/>
      </w:pPr>
    </w:p>
    <w:p w14:paraId="7E9B1FEB" w14:textId="10F5B8FA" w:rsidR="00803B8F" w:rsidRDefault="004A6C5C" w:rsidP="00CC3EE9">
      <w:pPr>
        <w:pStyle w:val="N-Normal"/>
        <w:spacing w:before="240"/>
      </w:pPr>
      <w:r>
        <w:lastRenderedPageBreak/>
        <w:t xml:space="preserve">5. </w:t>
      </w:r>
      <w:r w:rsidR="00803B8F">
        <w:t xml:space="preserve">Behavior has a "when", a "what", and a "why". Explain each. </w:t>
      </w:r>
      <w:r>
        <w:t>Pg 172</w:t>
      </w:r>
    </w:p>
    <w:p w14:paraId="20248930" w14:textId="77777777" w:rsidR="00803B8F" w:rsidRDefault="00803B8F" w:rsidP="00CC3EE9">
      <w:pPr>
        <w:pStyle w:val="1-LevelThree"/>
        <w:spacing w:before="240"/>
      </w:pPr>
      <w:r>
        <w:t xml:space="preserve">A. </w:t>
      </w:r>
    </w:p>
    <w:p w14:paraId="34AFB202" w14:textId="77777777" w:rsidR="00803B8F" w:rsidRDefault="00803B8F" w:rsidP="00CC3EE9">
      <w:pPr>
        <w:pStyle w:val="1-LevelThree"/>
        <w:spacing w:before="240"/>
      </w:pPr>
      <w:r>
        <w:t xml:space="preserve">B.  </w:t>
      </w:r>
    </w:p>
    <w:p w14:paraId="534CB9B6" w14:textId="77777777" w:rsidR="00803B8F" w:rsidRDefault="00803B8F" w:rsidP="00CC3EE9">
      <w:pPr>
        <w:pStyle w:val="1-LevelThree"/>
        <w:spacing w:before="240"/>
      </w:pPr>
      <w:r>
        <w:t xml:space="preserve">C. </w:t>
      </w:r>
    </w:p>
    <w:p w14:paraId="417D63CB" w14:textId="77777777" w:rsidR="002C1162" w:rsidRDefault="002C1162" w:rsidP="00CC3EE9">
      <w:pPr>
        <w:pStyle w:val="N-Normal"/>
        <w:spacing w:before="240"/>
        <w:ind w:left="360" w:hanging="360"/>
      </w:pPr>
      <w:r>
        <w:t xml:space="preserve">6. “Your task is to help them understand the “overflow of the heart” aspect of their behavior.”  What does this mean and can you elaborate on the authors point concerning this </w:t>
      </w:r>
      <w:proofErr w:type="gramStart"/>
      <w:r>
        <w:t>statement.</w:t>
      </w:r>
      <w:proofErr w:type="gramEnd"/>
      <w:r>
        <w:t xml:space="preserve"> Pg 172, 173</w:t>
      </w:r>
    </w:p>
    <w:p w14:paraId="026A3313" w14:textId="77777777" w:rsidR="00D244A5" w:rsidRDefault="00D244A5" w:rsidP="00CC3EE9">
      <w:pPr>
        <w:pStyle w:val="N-Normal"/>
        <w:spacing w:before="240"/>
        <w:ind w:left="360" w:hanging="360"/>
      </w:pPr>
      <w:r>
        <w:t>7. “Change in the heart begins with…</w:t>
      </w:r>
      <w:proofErr w:type="gramStart"/>
      <w:r>
        <w:t>…..</w:t>
      </w:r>
      <w:proofErr w:type="gramEnd"/>
      <w:r>
        <w:t xml:space="preserve">” </w:t>
      </w:r>
      <w:r w:rsidR="009C470C">
        <w:t xml:space="preserve"> Please comment on what you noticed in this section.</w:t>
      </w:r>
      <w:r>
        <w:t xml:space="preserve"> Pg 173</w:t>
      </w:r>
      <w:r w:rsidR="009C470C">
        <w:t xml:space="preserve"> -</w:t>
      </w:r>
      <w:r>
        <w:t xml:space="preserve"> 175</w:t>
      </w:r>
    </w:p>
    <w:p w14:paraId="3F360897" w14:textId="77777777" w:rsidR="00803B8F" w:rsidRDefault="00C706F6" w:rsidP="00CC3EE9">
      <w:pPr>
        <w:pStyle w:val="N-Normal"/>
        <w:spacing w:before="240"/>
        <w:jc w:val="center"/>
      </w:pPr>
      <w:r>
        <w:t>Developing Character</w:t>
      </w:r>
    </w:p>
    <w:p w14:paraId="16F4548A" w14:textId="77777777" w:rsidR="00803B8F" w:rsidRDefault="000727AF" w:rsidP="00CC3EE9">
      <w:pPr>
        <w:spacing w:before="240"/>
      </w:pPr>
      <w:r>
        <w:t xml:space="preserve">8. </w:t>
      </w:r>
      <w:r w:rsidR="00803B8F">
        <w:t xml:space="preserve">As a parent you want to </w:t>
      </w:r>
      <w:r>
        <w:t>“</w:t>
      </w:r>
      <w:r w:rsidR="00803B8F">
        <w:t>hold out who God is</w:t>
      </w:r>
      <w:r>
        <w:t>”</w:t>
      </w:r>
      <w:r w:rsidR="00803B8F">
        <w:t xml:space="preserve"> to your child as a basis for what? </w:t>
      </w:r>
      <w:r>
        <w:t xml:space="preserve"> Pg 176</w:t>
      </w:r>
    </w:p>
    <w:p w14:paraId="365BE7C8" w14:textId="77777777" w:rsidR="00803B8F" w:rsidRDefault="00792113" w:rsidP="00CC3EE9">
      <w:pPr>
        <w:pStyle w:val="N-Normal"/>
        <w:spacing w:before="240"/>
        <w:ind w:left="360" w:hanging="360"/>
      </w:pPr>
      <w:r>
        <w:t>9</w:t>
      </w:r>
      <w:r w:rsidR="00803B8F">
        <w:t>. Parents tend to see their children's behavior in very naive terms.</w:t>
      </w:r>
      <w:r w:rsidR="00097C39">
        <w:t xml:space="preserve"> </w:t>
      </w:r>
      <w:r w:rsidR="00803B8F">
        <w:t xml:space="preserve"> Explain by citing the illustration used by the author. </w:t>
      </w:r>
      <w:r w:rsidR="00097C39">
        <w:t>Pg 180</w:t>
      </w:r>
    </w:p>
    <w:p w14:paraId="7ED7BF97" w14:textId="77777777" w:rsidR="00097C39" w:rsidRDefault="00097C39" w:rsidP="00CC3EE9">
      <w:pPr>
        <w:spacing w:before="240"/>
        <w:ind w:left="360" w:hanging="360"/>
      </w:pPr>
      <w:r>
        <w:t>10. Under the last heading in this chapter, “A Long-Term Vision”, share with the class your observations.  Pg 181</w:t>
      </w:r>
    </w:p>
    <w:sectPr w:rsidR="00097C39" w:rsidSect="00184D3F">
      <w:footerReference w:type="default" r:id="rId7"/>
      <w:footerReference w:type="first" r:id="rId8"/>
      <w:pgSz w:w="12240" w:h="15840" w:code="1"/>
      <w:pgMar w:top="576" w:right="1152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995E" w14:textId="77777777" w:rsidR="00CF26B0" w:rsidRDefault="00CF26B0">
      <w:r>
        <w:separator/>
      </w:r>
    </w:p>
  </w:endnote>
  <w:endnote w:type="continuationSeparator" w:id="0">
    <w:p w14:paraId="3220597C" w14:textId="77777777" w:rsidR="00CF26B0" w:rsidRDefault="00CF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FAD8" w14:textId="2AC9A02F" w:rsidR="00CC3EE9" w:rsidRDefault="00CC3EE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45009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 w:rsidR="0045009C">
      <w:rPr>
        <w:sz w:val="20"/>
      </w:rPr>
      <w:t>Gal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318B" w14:textId="25E879BA" w:rsidR="00CC3EE9" w:rsidRPr="00004BCE" w:rsidRDefault="00CC3EE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Pr="00004BCE">
      <w:rPr>
        <w:sz w:val="20"/>
      </w:rPr>
      <w:t xml:space="preserve">Shepherding </w:t>
    </w:r>
    <w:proofErr w:type="spellStart"/>
    <w:r w:rsidRPr="00004BCE">
      <w:rPr>
        <w:sz w:val="20"/>
      </w:rPr>
      <w:t>ch</w:t>
    </w:r>
    <w:proofErr w:type="spellEnd"/>
    <w:r w:rsidRPr="00004BCE">
      <w:rPr>
        <w:sz w:val="20"/>
      </w:rPr>
      <w:t xml:space="preserve"> 17 </w:t>
    </w:r>
    <w:proofErr w:type="gramStart"/>
    <w:r>
      <w:rPr>
        <w:sz w:val="20"/>
      </w:rPr>
      <w:t>student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FF30" w14:textId="77777777" w:rsidR="00CF26B0" w:rsidRDefault="00CF26B0">
      <w:r>
        <w:separator/>
      </w:r>
    </w:p>
  </w:footnote>
  <w:footnote w:type="continuationSeparator" w:id="0">
    <w:p w14:paraId="5C7AAC7F" w14:textId="77777777" w:rsidR="00CF26B0" w:rsidRDefault="00CF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90E56D5"/>
    <w:multiLevelType w:val="singleLevel"/>
    <w:tmpl w:val="F9944AF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C17B1B"/>
    <w:multiLevelType w:val="hybridMultilevel"/>
    <w:tmpl w:val="168C53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C22916"/>
    <w:multiLevelType w:val="singleLevel"/>
    <w:tmpl w:val="0398418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1E52B7"/>
    <w:multiLevelType w:val="singleLevel"/>
    <w:tmpl w:val="7F1CC49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311CAA"/>
    <w:multiLevelType w:val="singleLevel"/>
    <w:tmpl w:val="C2525774"/>
    <w:lvl w:ilvl="0">
      <w:start w:val="4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036BD"/>
    <w:multiLevelType w:val="singleLevel"/>
    <w:tmpl w:val="0398418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9D68CF"/>
    <w:multiLevelType w:val="singleLevel"/>
    <w:tmpl w:val="0398418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B32827"/>
    <w:multiLevelType w:val="singleLevel"/>
    <w:tmpl w:val="0398418A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D24C7B"/>
    <w:multiLevelType w:val="singleLevel"/>
    <w:tmpl w:val="B3C401AC"/>
    <w:lvl w:ilvl="0">
      <w:start w:val="7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1E1DE6"/>
    <w:multiLevelType w:val="singleLevel"/>
    <w:tmpl w:val="039841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B73AD1"/>
    <w:multiLevelType w:val="singleLevel"/>
    <w:tmpl w:val="35126E28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314730"/>
    <w:multiLevelType w:val="singleLevel"/>
    <w:tmpl w:val="7F1CC49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7"/>
  </w:num>
  <w:num w:numId="9">
    <w:abstractNumId w:val="17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8F"/>
    <w:rsid w:val="00004BCE"/>
    <w:rsid w:val="000223F3"/>
    <w:rsid w:val="000727AF"/>
    <w:rsid w:val="00097C39"/>
    <w:rsid w:val="001620FA"/>
    <w:rsid w:val="00184D3F"/>
    <w:rsid w:val="002251B6"/>
    <w:rsid w:val="002C1162"/>
    <w:rsid w:val="003421D6"/>
    <w:rsid w:val="0045009C"/>
    <w:rsid w:val="004A6C5C"/>
    <w:rsid w:val="005105E9"/>
    <w:rsid w:val="005E712C"/>
    <w:rsid w:val="00670EBA"/>
    <w:rsid w:val="00792113"/>
    <w:rsid w:val="00803B8F"/>
    <w:rsid w:val="009C470C"/>
    <w:rsid w:val="009C532F"/>
    <w:rsid w:val="00C706F6"/>
    <w:rsid w:val="00CC3EE9"/>
    <w:rsid w:val="00CF26B0"/>
    <w:rsid w:val="00D13743"/>
    <w:rsid w:val="00D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C75296"/>
  <w15:chartTrackingRefBased/>
  <w15:docId w15:val="{FE7E0F2C-CC13-4EE3-92F5-0119BEAB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C706F6"/>
    <w:rPr>
      <w:b/>
      <w:bCs/>
    </w:rPr>
  </w:style>
  <w:style w:type="character" w:customStyle="1" w:styleId="sensecontent2">
    <w:name w:val="sense_content2"/>
    <w:basedOn w:val="DefaultParagraphFont"/>
    <w:rsid w:val="00C706F6"/>
    <w:rPr>
      <w:rFonts w:ascii="Times New Roman" w:hAnsi="Times New Roman" w:cs="Times New Roman" w:hint="default"/>
      <w:b w:val="0"/>
      <w:bCs w:val="0"/>
    </w:rPr>
  </w:style>
  <w:style w:type="character" w:styleId="HTMLCite">
    <w:name w:val="HTML Cite"/>
    <w:basedOn w:val="DefaultParagraphFont"/>
    <w:rsid w:val="00022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0</TotalTime>
  <Pages>2</Pages>
  <Words>252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SHEPHERDING A CHILD'S HEART </vt:lpstr>
    </vt:vector>
  </TitlesOfParts>
  <Company> 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SHEPHERDING A CHILD'S HEART</dc:title>
  <dc:subject/>
  <dc:creator>Tabernacle</dc:creator>
  <cp:keywords/>
  <dc:description/>
  <cp:lastModifiedBy>Brad Hilgeman</cp:lastModifiedBy>
  <cp:revision>2</cp:revision>
  <cp:lastPrinted>2008-10-12T13:00:00Z</cp:lastPrinted>
  <dcterms:created xsi:type="dcterms:W3CDTF">2020-07-20T19:39:00Z</dcterms:created>
  <dcterms:modified xsi:type="dcterms:W3CDTF">2020-07-20T19:39:00Z</dcterms:modified>
</cp:coreProperties>
</file>