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291F2" w14:textId="77777777" w:rsidR="00E81D9E" w:rsidRDefault="00E81D9E">
      <w:pPr>
        <w:pStyle w:val="T-Title"/>
        <w:spacing w:after="240"/>
        <w:rPr>
          <w:sz w:val="24"/>
        </w:rPr>
      </w:pPr>
      <w:r>
        <w:t xml:space="preserve">SHEPHERDING A CHILD'S HEART </w:t>
      </w:r>
      <w:r>
        <w:br/>
      </w:r>
      <w:r>
        <w:rPr>
          <w:caps w:val="0"/>
          <w:sz w:val="24"/>
        </w:rPr>
        <w:t xml:space="preserve">Chapter 16 </w:t>
      </w:r>
    </w:p>
    <w:p w14:paraId="42A5B267" w14:textId="77777777" w:rsidR="00E81D9E" w:rsidRPr="00E81D9E" w:rsidRDefault="00E81D9E">
      <w:pPr>
        <w:pStyle w:val="Style"/>
        <w:spacing w:beforeAutospacing="1" w:afterAutospacing="1"/>
        <w:jc w:val="center"/>
        <w:rPr>
          <w:rFonts w:ascii="Century Schoolbook" w:hAnsi="Century Schoolbook"/>
          <w:i/>
        </w:rPr>
      </w:pPr>
      <w:r w:rsidRPr="00E81D9E">
        <w:rPr>
          <w:rFonts w:ascii="Century Schoolbook" w:hAnsi="Century Schoolbook"/>
          <w:i/>
        </w:rPr>
        <w:t>Childhood: Training Objectives</w:t>
      </w:r>
    </w:p>
    <w:p w14:paraId="69B9E9D0" w14:textId="77777777" w:rsidR="00E81D9E" w:rsidRDefault="00E81D9E">
      <w:pPr>
        <w:pStyle w:val="N-Normal"/>
        <w:numPr>
          <w:ilvl w:val="0"/>
          <w:numId w:val="6"/>
        </w:numPr>
        <w:spacing w:before="240" w:after="0"/>
        <w:rPr>
          <w:szCs w:val="22"/>
        </w:rPr>
      </w:pPr>
      <w:r>
        <w:rPr>
          <w:szCs w:val="22"/>
        </w:rPr>
        <w:t>Please underline or mark in your book the sentences or paragraphs that are partially noted in this study sheet or related to the questions.</w:t>
      </w:r>
    </w:p>
    <w:p w14:paraId="1C4BCCF2" w14:textId="77777777" w:rsidR="00E81D9E" w:rsidRDefault="00E81D9E">
      <w:pPr>
        <w:pStyle w:val="N-Normal"/>
        <w:spacing w:before="360" w:after="360"/>
      </w:pPr>
      <w:r>
        <w:t>1. The author uses the word "childhood" to refer to what chronological age group? Pg 161</w:t>
      </w:r>
    </w:p>
    <w:p w14:paraId="23022779" w14:textId="77777777" w:rsidR="00E81D9E" w:rsidRDefault="00E81D9E">
      <w:pPr>
        <w:pStyle w:val="N-Normal"/>
        <w:spacing w:before="360" w:after="360"/>
      </w:pPr>
      <w:r>
        <w:t xml:space="preserve">2. Under the heading, “One Big Issue”, What should each child learn at stage one? </w:t>
      </w:r>
    </w:p>
    <w:p w14:paraId="24B11258" w14:textId="77777777" w:rsidR="00E81D9E" w:rsidRDefault="00E81D9E">
      <w:pPr>
        <w:pStyle w:val="N-Normal"/>
        <w:spacing w:before="360" w:after="360"/>
      </w:pPr>
      <w:r>
        <w:t>3. What is the big issue during these middle years? Pg 162</w:t>
      </w:r>
    </w:p>
    <w:p w14:paraId="38197517" w14:textId="77777777" w:rsidR="00E81D9E" w:rsidRDefault="00E81D9E">
      <w:pPr>
        <w:pStyle w:val="N-Normal"/>
        <w:spacing w:before="360" w:after="360"/>
        <w:ind w:left="360" w:hanging="360"/>
      </w:pPr>
      <w:r>
        <w:t xml:space="preserve">4. At stage one the focus was obedience.  About what three things </w:t>
      </w:r>
      <w:proofErr w:type="gramStart"/>
      <w:r>
        <w:t>were</w:t>
      </w:r>
      <w:proofErr w:type="gramEnd"/>
      <w:r>
        <w:t xml:space="preserve"> you concerned at that stage? Pg 163</w:t>
      </w:r>
    </w:p>
    <w:p w14:paraId="43ADB2E5" w14:textId="77777777" w:rsidR="00E81D9E" w:rsidRDefault="00E81D9E">
      <w:pPr>
        <w:pStyle w:val="N-Normal"/>
        <w:spacing w:before="360" w:after="360"/>
        <w:ind w:left="360" w:hanging="360"/>
      </w:pPr>
      <w:r>
        <w:t>5. The "make more rules" approach is an honest attempt to govern family life without addressing what? Pg 164</w:t>
      </w:r>
    </w:p>
    <w:p w14:paraId="79B4D63A" w14:textId="77777777" w:rsidR="00E81D9E" w:rsidRDefault="00E81D9E">
      <w:pPr>
        <w:pStyle w:val="N-Normal"/>
        <w:spacing w:before="360" w:after="360"/>
      </w:pPr>
      <w:r>
        <w:t>6. The alternative to addressing character issues produces what? Pg 164, Pg 165</w:t>
      </w:r>
    </w:p>
    <w:p w14:paraId="298B6383" w14:textId="77777777" w:rsidR="00E81D9E" w:rsidRDefault="00E81D9E">
      <w:pPr>
        <w:pStyle w:val="N-Normal"/>
        <w:spacing w:before="360" w:after="360"/>
        <w:ind w:left="360" w:hanging="360"/>
      </w:pPr>
      <w:r>
        <w:t>7. “You need some way to look at your children and understand their needs.”  What are the three ways that you and I are being encouraged to do that?  Pg 165, Pg 169</w:t>
      </w:r>
    </w:p>
    <w:p w14:paraId="6375568E" w14:textId="77777777" w:rsidR="00E81D9E" w:rsidRDefault="00E81D9E">
      <w:pPr>
        <w:pStyle w:val="N-Normal"/>
        <w:spacing w:before="360" w:after="360"/>
      </w:pPr>
      <w:r>
        <w:t xml:space="preserve">8. Under each of the three categories listed above cite at least three questions indicated by the author </w:t>
      </w:r>
      <w:proofErr w:type="gramStart"/>
      <w:r>
        <w:t>as a way to</w:t>
      </w:r>
      <w:proofErr w:type="gramEnd"/>
      <w:r>
        <w:t xml:space="preserve"> determine your child's relationship in each one of these areas.  Pg 166-169</w:t>
      </w:r>
    </w:p>
    <w:p w14:paraId="278667BE" w14:textId="77777777" w:rsidR="00E81D9E" w:rsidRDefault="00E81D9E">
      <w:pPr>
        <w:pStyle w:val="1-LevelThree"/>
        <w:spacing w:before="400" w:after="400"/>
      </w:pPr>
      <w:r>
        <w:t xml:space="preserve">A. The child in relationship to God. </w:t>
      </w:r>
    </w:p>
    <w:p w14:paraId="6A46BBE9" w14:textId="77777777" w:rsidR="00E81D9E" w:rsidRDefault="00E81D9E">
      <w:pPr>
        <w:pStyle w:val="1-LevelThree"/>
        <w:spacing w:before="400" w:after="400"/>
      </w:pPr>
      <w:r>
        <w:t xml:space="preserve">B. The child in relationship to himself. </w:t>
      </w:r>
    </w:p>
    <w:p w14:paraId="36A3DC52" w14:textId="21E8B2C1" w:rsidR="00E81D9E" w:rsidRDefault="00E81D9E">
      <w:pPr>
        <w:pStyle w:val="1-LevelThree"/>
        <w:spacing w:before="400" w:after="400"/>
      </w:pPr>
      <w:r>
        <w:t xml:space="preserve">C. The child in his relationship to others. </w:t>
      </w:r>
    </w:p>
    <w:p w14:paraId="771E5799" w14:textId="77777777" w:rsidR="009B2751" w:rsidRPr="009B2751" w:rsidRDefault="009B2751" w:rsidP="009B2751">
      <w:pPr>
        <w:ind w:firstLine="360"/>
      </w:pPr>
    </w:p>
    <w:sectPr w:rsidR="009B2751" w:rsidRPr="009B2751">
      <w:footerReference w:type="default" r:id="rId7"/>
      <w:footerReference w:type="first" r:id="rId8"/>
      <w:pgSz w:w="12240" w:h="15840" w:code="1"/>
      <w:pgMar w:top="576" w:right="720" w:bottom="720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9ED0" w14:textId="77777777" w:rsidR="00D160CF" w:rsidRDefault="00D160CF">
      <w:pPr>
        <w:spacing w:after="0"/>
      </w:pPr>
      <w:r>
        <w:separator/>
      </w:r>
    </w:p>
  </w:endnote>
  <w:endnote w:type="continuationSeparator" w:id="0">
    <w:p w14:paraId="402064AC" w14:textId="77777777" w:rsidR="00D160CF" w:rsidRDefault="00D16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E3C2" w14:textId="6B58745E" w:rsidR="00E81D9E" w:rsidRDefault="00E81D9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DC78" w14:textId="6D0DFC8F" w:rsidR="00E81D9E" w:rsidRDefault="00E81D9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  <w:t>Shepherding Ch 16 Student.doc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8073C" w14:textId="77777777" w:rsidR="00D160CF" w:rsidRDefault="00D160CF">
      <w:pPr>
        <w:spacing w:after="0"/>
      </w:pPr>
      <w:r>
        <w:separator/>
      </w:r>
    </w:p>
  </w:footnote>
  <w:footnote w:type="continuationSeparator" w:id="0">
    <w:p w14:paraId="10435B88" w14:textId="77777777" w:rsidR="00D160CF" w:rsidRDefault="00D160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0C357F8"/>
    <w:multiLevelType w:val="hybridMultilevel"/>
    <w:tmpl w:val="14A8AE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9E"/>
    <w:rsid w:val="009B2751"/>
    <w:rsid w:val="00D160CF"/>
    <w:rsid w:val="00E17419"/>
    <w:rsid w:val="00E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CEA410"/>
  <w15:chartTrackingRefBased/>
  <w15:docId w15:val="{F713051F-2907-49A8-A410-09522547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-Title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Sermon1.dot</Template>
  <TotalTime>0</TotalTime>
  <Pages>1</Pages>
  <Words>218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SHEPHERDING A CHILD'S HEART </vt:lpstr>
    </vt:vector>
  </TitlesOfParts>
  <Company> 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SHEPHERDING A CHILD'S HEART</dc:title>
  <dc:subject/>
  <dc:creator>Tabernacle</dc:creator>
  <cp:keywords/>
  <dc:description/>
  <cp:lastModifiedBy>Brad Hilgeman</cp:lastModifiedBy>
  <cp:revision>2</cp:revision>
  <cp:lastPrinted>2008-12-14T13:56:00Z</cp:lastPrinted>
  <dcterms:created xsi:type="dcterms:W3CDTF">2020-07-20T19:36:00Z</dcterms:created>
  <dcterms:modified xsi:type="dcterms:W3CDTF">2020-07-20T19:36:00Z</dcterms:modified>
</cp:coreProperties>
</file>